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8E06" w14:textId="0AA1F65A" w:rsidR="00C86FDA" w:rsidRDefault="00C86FDA" w:rsidP="00C86FDA">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sidR="009F3409">
        <w:rPr>
          <w:rFonts w:ascii="Arial" w:hAnsi="Arial" w:cs="Arial"/>
          <w:b/>
          <w:bCs/>
        </w:rPr>
        <w:t>7</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w:t>
      </w:r>
      <w:r w:rsidR="00535D3A">
        <w:rPr>
          <w:rFonts w:ascii="Arial" w:hAnsi="Arial" w:cs="Arial"/>
          <w:b/>
          <w:bCs/>
        </w:rPr>
        <w:t>11902</w:t>
      </w:r>
    </w:p>
    <w:p w14:paraId="6225EBE3" w14:textId="77777777" w:rsidR="00656A05" w:rsidRDefault="00656A05" w:rsidP="00656A05">
      <w:pPr>
        <w:tabs>
          <w:tab w:val="center" w:pos="4536"/>
          <w:tab w:val="right" w:pos="9072"/>
        </w:tabs>
        <w:rPr>
          <w:rFonts w:ascii="Arial" w:eastAsia="MS Mincho" w:hAnsi="Arial" w:cs="Arial"/>
          <w:b/>
          <w:bCs/>
          <w:lang w:eastAsia="ja-JP"/>
        </w:rPr>
      </w:pPr>
      <w:r w:rsidRPr="0020515D">
        <w:rPr>
          <w:rFonts w:ascii="Arial" w:hAnsi="Arial" w:cs="Arial"/>
          <w:b/>
          <w:bCs/>
        </w:rPr>
        <w:t xml:space="preserve">e-Meeting, </w:t>
      </w:r>
      <w:r>
        <w:rPr>
          <w:rFonts w:ascii="Arial" w:hAnsi="Arial" w:cs="Arial"/>
          <w:b/>
          <w:bCs/>
        </w:rPr>
        <w:t>November 11</w:t>
      </w:r>
      <w:r w:rsidRPr="008B1EE9">
        <w:rPr>
          <w:rFonts w:ascii="Arial" w:hAnsi="Arial" w:cs="Arial"/>
          <w:b/>
          <w:bCs/>
          <w:vertAlign w:val="superscript"/>
        </w:rPr>
        <w:t>th</w:t>
      </w:r>
      <w:r>
        <w:rPr>
          <w:rFonts w:ascii="Arial" w:hAnsi="Arial" w:cs="Arial"/>
          <w:b/>
          <w:bCs/>
        </w:rPr>
        <w:t xml:space="preserve"> – 19</w:t>
      </w:r>
      <w:r w:rsidRPr="008B1EE9">
        <w:rPr>
          <w:rFonts w:ascii="Arial" w:hAnsi="Arial" w:cs="Arial"/>
          <w:b/>
          <w:bCs/>
          <w:vertAlign w:val="superscript"/>
        </w:rPr>
        <w:t>th</w:t>
      </w:r>
      <w:r w:rsidRPr="0020515D">
        <w:rPr>
          <w:rFonts w:ascii="Arial" w:hAnsi="Arial" w:cs="Arial"/>
          <w:b/>
          <w:bCs/>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0B986F17"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882EA9">
        <w:rPr>
          <w:sz w:val="22"/>
          <w:szCs w:val="22"/>
        </w:rPr>
        <w:t>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30D1302E" w:rsidR="002B7720" w:rsidRDefault="002E2FF6" w:rsidP="002E2FF6">
      <w:pPr>
        <w:pStyle w:val="3GPPHeader"/>
        <w:rPr>
          <w:sz w:val="22"/>
          <w:szCs w:val="22"/>
        </w:rPr>
      </w:pPr>
      <w:r w:rsidRPr="00315C6E">
        <w:rPr>
          <w:sz w:val="22"/>
          <w:szCs w:val="22"/>
        </w:rPr>
        <w:t>Title:</w:t>
      </w:r>
      <w:r w:rsidRPr="00315C6E">
        <w:rPr>
          <w:sz w:val="22"/>
          <w:szCs w:val="22"/>
        </w:rPr>
        <w:tab/>
      </w:r>
      <w:r w:rsidR="00142BBA" w:rsidRPr="003A1C37">
        <w:rPr>
          <w:sz w:val="22"/>
          <w:szCs w:val="22"/>
        </w:rPr>
        <w:t>Performance evaluation on XR</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FD9266" w:rsidR="0025204E" w:rsidRDefault="002E2FF6" w:rsidP="0036290B">
      <w:pPr>
        <w:pStyle w:val="Heading1"/>
      </w:pPr>
      <w:bookmarkStart w:id="0" w:name="_Toc54284037"/>
      <w:r w:rsidRPr="00315C6E">
        <w:t>Introduction</w:t>
      </w:r>
      <w:bookmarkEnd w:id="0"/>
    </w:p>
    <w:p w14:paraId="1CEC5080" w14:textId="4E8B35A6" w:rsidR="00D93E29" w:rsidRDefault="0036290B" w:rsidP="002E2FF6">
      <w:pPr>
        <w:rPr>
          <w:sz w:val="20"/>
          <w:szCs w:val="20"/>
          <w:lang w:eastAsia="zh-CN"/>
        </w:rPr>
      </w:pPr>
      <w:r w:rsidRPr="00D3765F">
        <w:rPr>
          <w:sz w:val="20"/>
          <w:szCs w:val="20"/>
          <w:lang w:eastAsia="zh-CN"/>
        </w:rPr>
        <w:t>At RAN1 #10</w:t>
      </w:r>
      <w:r w:rsidR="009E79B8">
        <w:rPr>
          <w:sz w:val="20"/>
          <w:szCs w:val="20"/>
          <w:lang w:eastAsia="zh-CN"/>
        </w:rPr>
        <w:t>4</w:t>
      </w:r>
      <w:r w:rsidRPr="00D3765F">
        <w:rPr>
          <w:sz w:val="20"/>
          <w:szCs w:val="20"/>
          <w:lang w:eastAsia="zh-CN"/>
        </w:rPr>
        <w:t>-e</w:t>
      </w:r>
      <w:r w:rsidR="001A463A">
        <w:rPr>
          <w:sz w:val="20"/>
          <w:szCs w:val="20"/>
          <w:lang w:eastAsia="zh-CN"/>
        </w:rPr>
        <w:t xml:space="preserve"> and RAN1 #104bis-e</w:t>
      </w:r>
      <w:r w:rsidRPr="00D3765F">
        <w:rPr>
          <w:sz w:val="20"/>
          <w:szCs w:val="20"/>
          <w:lang w:eastAsia="zh-CN"/>
        </w:rPr>
        <w:t>, a number of agreements were reached</w:t>
      </w:r>
      <w:r w:rsidR="00CA449A" w:rsidRPr="00D3765F">
        <w:rPr>
          <w:sz w:val="20"/>
          <w:szCs w:val="20"/>
          <w:lang w:eastAsia="zh-CN"/>
        </w:rPr>
        <w:t xml:space="preserve"> concerning the evaluation methodolog</w:t>
      </w:r>
      <w:r w:rsidR="00D93E29">
        <w:rPr>
          <w:sz w:val="20"/>
          <w:szCs w:val="20"/>
          <w:lang w:eastAsia="zh-CN"/>
        </w:rPr>
        <w:t>y. More specifically, the following were agreed at RAN1 #104bis-e:</w:t>
      </w:r>
    </w:p>
    <w:p w14:paraId="3BBBA1E2" w14:textId="77777777" w:rsidR="00D93E29" w:rsidRDefault="00D93E29" w:rsidP="00D93E29">
      <w:pPr>
        <w:rPr>
          <w:lang w:eastAsia="x-none"/>
        </w:rPr>
      </w:pPr>
      <w:r w:rsidRPr="004C4122">
        <w:rPr>
          <w:highlight w:val="green"/>
          <w:lang w:eastAsia="x-none"/>
        </w:rPr>
        <w:t>Agreement:</w:t>
      </w:r>
    </w:p>
    <w:p w14:paraId="283E279B" w14:textId="77777777" w:rsidR="00D93E29" w:rsidRPr="00D93E29" w:rsidRDefault="00D93E29" w:rsidP="00D93E29">
      <w:pPr>
        <w:rPr>
          <w:sz w:val="20"/>
          <w:szCs w:val="20"/>
          <w:lang w:eastAsia="x-none"/>
        </w:rPr>
      </w:pPr>
      <w:r w:rsidRPr="00D93E29">
        <w:rPr>
          <w:sz w:val="20"/>
          <w:szCs w:val="20"/>
          <w:lang w:eastAsia="x-none"/>
        </w:rPr>
        <w:t xml:space="preserve">In addition to single stream per UE in </w:t>
      </w:r>
      <w:proofErr w:type="gramStart"/>
      <w:r w:rsidRPr="00D93E29">
        <w:rPr>
          <w:sz w:val="20"/>
          <w:szCs w:val="20"/>
          <w:lang w:eastAsia="x-none"/>
        </w:rPr>
        <w:t>DL</w:t>
      </w:r>
      <w:proofErr w:type="gramEnd"/>
      <w:r w:rsidRPr="00D93E29">
        <w:rPr>
          <w:sz w:val="20"/>
          <w:szCs w:val="20"/>
          <w:lang w:eastAsia="x-none"/>
        </w:rPr>
        <w:t xml:space="preserve"> which is baseline, two streams can be optionally evaluated for DL</w:t>
      </w:r>
    </w:p>
    <w:p w14:paraId="73822A3D" w14:textId="77777777" w:rsidR="00D93E29" w:rsidRPr="00D93E29" w:rsidRDefault="00D93E29" w:rsidP="00D93E29">
      <w:pPr>
        <w:numPr>
          <w:ilvl w:val="0"/>
          <w:numId w:val="6"/>
        </w:numPr>
        <w:rPr>
          <w:sz w:val="20"/>
          <w:szCs w:val="20"/>
          <w:lang w:eastAsia="x-none"/>
        </w:rPr>
      </w:pPr>
      <w:r w:rsidRPr="00D93E29">
        <w:rPr>
          <w:sz w:val="20"/>
          <w:szCs w:val="20"/>
          <w:lang w:eastAsia="x-none"/>
        </w:rPr>
        <w:t>Option 1: I-frame + P-frame</w:t>
      </w:r>
    </w:p>
    <w:p w14:paraId="639B6A8E" w14:textId="77777777" w:rsidR="00D93E29" w:rsidRPr="00D93E29" w:rsidRDefault="00D93E29" w:rsidP="00D93E29">
      <w:pPr>
        <w:numPr>
          <w:ilvl w:val="1"/>
          <w:numId w:val="6"/>
        </w:numPr>
        <w:rPr>
          <w:sz w:val="20"/>
          <w:szCs w:val="20"/>
          <w:lang w:eastAsia="x-none"/>
        </w:rPr>
      </w:pPr>
      <w:r w:rsidRPr="00D93E29">
        <w:rPr>
          <w:sz w:val="20"/>
          <w:szCs w:val="20"/>
          <w:lang w:eastAsia="x-none"/>
        </w:rPr>
        <w:t>Option 1A: slice-based traffic model</w:t>
      </w:r>
    </w:p>
    <w:p w14:paraId="5C53C84A" w14:textId="77777777" w:rsidR="00D93E29" w:rsidRPr="00D93E29" w:rsidRDefault="00D93E29" w:rsidP="00D93E29">
      <w:pPr>
        <w:numPr>
          <w:ilvl w:val="1"/>
          <w:numId w:val="6"/>
        </w:numPr>
        <w:rPr>
          <w:sz w:val="20"/>
          <w:szCs w:val="20"/>
          <w:lang w:eastAsia="x-none"/>
        </w:rPr>
      </w:pPr>
      <w:r w:rsidRPr="00D93E29">
        <w:rPr>
          <w:sz w:val="20"/>
          <w:szCs w:val="20"/>
          <w:lang w:eastAsia="x-none"/>
        </w:rPr>
        <w:t>Option 1B: Group-Of-Picture (GOP) based traffic model</w:t>
      </w:r>
    </w:p>
    <w:p w14:paraId="15379EA5" w14:textId="77777777" w:rsidR="00D93E29" w:rsidRPr="00D93E29" w:rsidRDefault="00D93E29" w:rsidP="00D93E29">
      <w:pPr>
        <w:numPr>
          <w:ilvl w:val="0"/>
          <w:numId w:val="6"/>
        </w:numPr>
        <w:rPr>
          <w:sz w:val="20"/>
          <w:szCs w:val="20"/>
          <w:lang w:eastAsia="x-none"/>
        </w:rPr>
      </w:pPr>
      <w:r w:rsidRPr="00D93E29">
        <w:rPr>
          <w:sz w:val="20"/>
          <w:szCs w:val="20"/>
          <w:lang w:eastAsia="x-none"/>
        </w:rPr>
        <w:t xml:space="preserve">Option 2: video + audio/data </w:t>
      </w:r>
    </w:p>
    <w:p w14:paraId="11CDD8AA" w14:textId="77777777" w:rsidR="00D93E29" w:rsidRPr="00D93E29" w:rsidRDefault="00D93E29" w:rsidP="00D93E29">
      <w:pPr>
        <w:numPr>
          <w:ilvl w:val="0"/>
          <w:numId w:val="6"/>
        </w:numPr>
        <w:rPr>
          <w:sz w:val="20"/>
          <w:szCs w:val="20"/>
          <w:lang w:eastAsia="x-none"/>
        </w:rPr>
      </w:pPr>
      <w:r w:rsidRPr="00D93E29">
        <w:rPr>
          <w:sz w:val="20"/>
          <w:szCs w:val="20"/>
          <w:lang w:eastAsia="x-none"/>
        </w:rPr>
        <w:t>Option 3: FOV + omnidirectional stream</w:t>
      </w:r>
    </w:p>
    <w:p w14:paraId="20FDB87E" w14:textId="77777777" w:rsidR="00D93E29" w:rsidRPr="00D93E29" w:rsidRDefault="00D93E29" w:rsidP="00D93E29">
      <w:pPr>
        <w:numPr>
          <w:ilvl w:val="0"/>
          <w:numId w:val="6"/>
        </w:numPr>
        <w:rPr>
          <w:sz w:val="20"/>
          <w:szCs w:val="20"/>
          <w:lang w:eastAsia="x-none"/>
        </w:rPr>
      </w:pPr>
      <w:r w:rsidRPr="00D93E29">
        <w:rPr>
          <w:sz w:val="20"/>
          <w:szCs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09B7F3B" w14:textId="77777777" w:rsidR="00D93E29" w:rsidRPr="00D93E29" w:rsidRDefault="00D93E29" w:rsidP="00D93E29">
      <w:pPr>
        <w:numPr>
          <w:ilvl w:val="0"/>
          <w:numId w:val="6"/>
        </w:numPr>
        <w:rPr>
          <w:sz w:val="20"/>
          <w:szCs w:val="20"/>
          <w:lang w:eastAsia="x-none"/>
        </w:rPr>
      </w:pPr>
      <w:r w:rsidRPr="00D93E29">
        <w:rPr>
          <w:sz w:val="20"/>
          <w:szCs w:val="20"/>
          <w:lang w:eastAsia="x-none"/>
        </w:rPr>
        <w:t>Companies should strive to align the parameter values for the options chosen as much as possible</w:t>
      </w:r>
    </w:p>
    <w:p w14:paraId="286CE2E3" w14:textId="568637DE" w:rsidR="00D93E29" w:rsidRDefault="00D93E29" w:rsidP="00D93E29">
      <w:pPr>
        <w:numPr>
          <w:ilvl w:val="0"/>
          <w:numId w:val="6"/>
        </w:numPr>
        <w:rPr>
          <w:sz w:val="20"/>
          <w:szCs w:val="20"/>
          <w:lang w:eastAsia="x-none"/>
        </w:rPr>
      </w:pPr>
      <w:r w:rsidRPr="00D93E29">
        <w:rPr>
          <w:sz w:val="20"/>
          <w:szCs w:val="20"/>
          <w:lang w:eastAsia="x-none"/>
        </w:rPr>
        <w:t xml:space="preserve">FFS: Whether audio stream is separate or aggregated with the data stream in option 2 (Intention of option 2 is not to create a </w:t>
      </w:r>
      <w:proofErr w:type="gramStart"/>
      <w:r w:rsidRPr="00D93E29">
        <w:rPr>
          <w:sz w:val="20"/>
          <w:szCs w:val="20"/>
          <w:lang w:eastAsia="x-none"/>
        </w:rPr>
        <w:t>3 stream</w:t>
      </w:r>
      <w:proofErr w:type="gramEnd"/>
      <w:r w:rsidRPr="00D93E29">
        <w:rPr>
          <w:sz w:val="20"/>
          <w:szCs w:val="20"/>
          <w:lang w:eastAsia="x-none"/>
        </w:rPr>
        <w:t xml:space="preserve"> option)</w:t>
      </w:r>
    </w:p>
    <w:p w14:paraId="761A137D" w14:textId="77777777" w:rsidR="002D730F" w:rsidRPr="00D93E29" w:rsidRDefault="002D730F" w:rsidP="00D93E29">
      <w:pPr>
        <w:numPr>
          <w:ilvl w:val="0"/>
          <w:numId w:val="6"/>
        </w:numPr>
        <w:rPr>
          <w:sz w:val="20"/>
          <w:szCs w:val="20"/>
          <w:lang w:eastAsia="x-none"/>
        </w:rPr>
      </w:pPr>
    </w:p>
    <w:p w14:paraId="4F7A3510" w14:textId="77777777" w:rsidR="00D93E29" w:rsidRPr="00BF484C" w:rsidRDefault="00D93E29" w:rsidP="00D93E29">
      <w:pPr>
        <w:rPr>
          <w:sz w:val="20"/>
          <w:szCs w:val="20"/>
          <w:lang w:eastAsia="zh-CN"/>
        </w:rPr>
      </w:pPr>
      <w:r w:rsidRPr="00BF484C">
        <w:rPr>
          <w:sz w:val="20"/>
          <w:szCs w:val="20"/>
          <w:highlight w:val="green"/>
          <w:lang w:eastAsia="zh-CN"/>
        </w:rPr>
        <w:t>Agreement:</w:t>
      </w:r>
    </w:p>
    <w:p w14:paraId="1E529509" w14:textId="77777777" w:rsidR="00D93E29" w:rsidRPr="00D93E29" w:rsidRDefault="00D93E29" w:rsidP="00D93E29">
      <w:pPr>
        <w:rPr>
          <w:sz w:val="20"/>
          <w:szCs w:val="20"/>
          <w:lang w:eastAsia="zh-CN"/>
        </w:rPr>
      </w:pPr>
      <w:r w:rsidRPr="00D93E29">
        <w:rPr>
          <w:sz w:val="20"/>
          <w:szCs w:val="20"/>
          <w:lang w:eastAsia="zh-CN"/>
        </w:rPr>
        <w:t>For evaluations of AR in UL:</w:t>
      </w:r>
    </w:p>
    <w:p w14:paraId="612C3529"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1 (Baseline for power and capacity evaluations): Two streams as defined below </w:t>
      </w:r>
    </w:p>
    <w:p w14:paraId="78005D41"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41066E04"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2EB75C68"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A stream aggregating streams of scene, video, data, and audio. </w:t>
      </w:r>
    </w:p>
    <w:p w14:paraId="4B60CA29"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5B387291"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1F8FFF31" w14:textId="77777777" w:rsidR="00D93E29" w:rsidRPr="00D93E29" w:rsidRDefault="00D93E29" w:rsidP="00D93E29">
      <w:pPr>
        <w:pStyle w:val="ListParagraph"/>
        <w:numPr>
          <w:ilvl w:val="3"/>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723DBE75"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45C08F88"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074F2628"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2 (Optional for power evaluation and baseline for capacity evaluation): Single stream as defined below </w:t>
      </w:r>
    </w:p>
    <w:p w14:paraId="02778688"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3E70B326" w14:textId="77777777" w:rsidR="00D93E29" w:rsidRPr="00D93E29" w:rsidRDefault="00D93E29" w:rsidP="00D93E29">
      <w:pPr>
        <w:pStyle w:val="ListParagraph"/>
        <w:numPr>
          <w:ilvl w:val="1"/>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049584F0"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7719A448" w14:textId="77777777" w:rsidR="00D93E29" w:rsidRPr="00D93E29" w:rsidRDefault="00D93E29" w:rsidP="00D93E29">
      <w:pPr>
        <w:pStyle w:val="ListParagraph"/>
        <w:numPr>
          <w:ilvl w:val="1"/>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2DC047BB"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448CA83A"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3 (Optional): Three streams as defined below </w:t>
      </w:r>
    </w:p>
    <w:p w14:paraId="631E83F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24BAC00E"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2B669A93"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A stream aggregating streams of scene and video </w:t>
      </w:r>
    </w:p>
    <w:p w14:paraId="1A44C9CE"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5BFE937D"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506D1054" w14:textId="77777777" w:rsidR="00D93E29" w:rsidRPr="00D93E29" w:rsidRDefault="00D93E29" w:rsidP="00D93E29">
      <w:pPr>
        <w:pStyle w:val="ListParagraph"/>
        <w:numPr>
          <w:ilvl w:val="3"/>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03185244"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5718B5D2"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6A041F31"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3: A stream aggregating streams of audio and data </w:t>
      </w:r>
    </w:p>
    <w:p w14:paraId="3B2D8CD8"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10ms</w:t>
      </w:r>
    </w:p>
    <w:p w14:paraId="5D80FF7A"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Data rate: </w:t>
      </w:r>
      <w:r w:rsidRPr="00D93E29">
        <w:rPr>
          <w:rFonts w:ascii="Times New Roman" w:eastAsia="Gulim" w:hAnsi="Times New Roman"/>
          <w:sz w:val="20"/>
          <w:szCs w:val="20"/>
          <w:lang w:eastAsia="zh-CN"/>
        </w:rPr>
        <w:t xml:space="preserve">0.756 Mbps/s or 1.12 Mbps </w:t>
      </w:r>
    </w:p>
    <w:p w14:paraId="38D5D053"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determined by periodicity and data rate</w:t>
      </w:r>
    </w:p>
    <w:p w14:paraId="7DA5D44B"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lastRenderedPageBreak/>
        <w:t xml:space="preserve">PDB: 30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w:t>
      </w:r>
    </w:p>
    <w:p w14:paraId="5DCE40C6"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4 (Optional): Three streams as defined below </w:t>
      </w:r>
    </w:p>
    <w:p w14:paraId="4C97CBC3"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7670DDE4"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62FD5CCD"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I-stream for video </w:t>
      </w:r>
    </w:p>
    <w:p w14:paraId="2CDE10B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3: P-stream for video</w:t>
      </w:r>
    </w:p>
    <w:p w14:paraId="5E3534EB"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A3C0ACA" w14:textId="77777777" w:rsidR="00D93E29" w:rsidRPr="00D93E29" w:rsidRDefault="00D93E29" w:rsidP="00D93E29">
      <w:pPr>
        <w:numPr>
          <w:ilvl w:val="1"/>
          <w:numId w:val="6"/>
        </w:numPr>
        <w:rPr>
          <w:sz w:val="20"/>
          <w:szCs w:val="20"/>
          <w:lang w:eastAsia="x-none"/>
        </w:rPr>
      </w:pPr>
      <w:r w:rsidRPr="00D93E29">
        <w:rPr>
          <w:sz w:val="20"/>
          <w:szCs w:val="20"/>
          <w:lang w:eastAsia="x-none"/>
        </w:rPr>
        <w:t>Companies should strive to align the parameter values for the options chosen as much as possible</w:t>
      </w:r>
    </w:p>
    <w:p w14:paraId="2C76C50B"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Note: Above PDB values in </w:t>
      </w:r>
      <w:proofErr w:type="gramStart"/>
      <w:r w:rsidRPr="00D93E29">
        <w:rPr>
          <w:rFonts w:ascii="Times New Roman" w:eastAsia="Gulim" w:hAnsi="Times New Roman"/>
          <w:sz w:val="20"/>
          <w:szCs w:val="20"/>
          <w:lang w:eastAsia="ja-JP"/>
        </w:rPr>
        <w:t>[ ]</w:t>
      </w:r>
      <w:proofErr w:type="gramEnd"/>
      <w:r w:rsidRPr="00D93E29">
        <w:rPr>
          <w:rFonts w:ascii="Times New Roman" w:eastAsia="Gulim" w:hAnsi="Times New Roman"/>
          <w:sz w:val="20"/>
          <w:szCs w:val="20"/>
          <w:lang w:eastAsia="ja-JP"/>
        </w:rPr>
        <w:t xml:space="preserve"> for Stream 2 in Option 1 and 3, and Option 2 are to be further discussed and potentially confirmed in RAN1#105-e, where other values can be also discussed if needed.</w:t>
      </w:r>
    </w:p>
    <w:p w14:paraId="637212C8"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In case multiple steams are evaluated for UL AR, a UE is declared as satisfied only when each stream meets the requirement that </w:t>
      </w:r>
      <w:r w:rsidRPr="00D93E29">
        <w:rPr>
          <w:rFonts w:ascii="Times New Roman" w:eastAsia="Gulim" w:hAnsi="Times New Roman"/>
          <w:sz w:val="20"/>
          <w:szCs w:val="20"/>
        </w:rPr>
        <w:t xml:space="preserve">X (%) of packets are successfully delivered within a given air interface PDB. </w:t>
      </w:r>
    </w:p>
    <w:p w14:paraId="2A47700E"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X value for pose/control: follow X values for pose/control for CG/VR</w:t>
      </w:r>
    </w:p>
    <w:p w14:paraId="11A2840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X value for other stream: follow X values for DL video stream.</w:t>
      </w:r>
    </w:p>
    <w:p w14:paraId="11ED1639" w14:textId="18C46BEB" w:rsidR="00D93E29" w:rsidRDefault="00D93E29" w:rsidP="00D93E29">
      <w:pPr>
        <w:rPr>
          <w:i/>
          <w:iCs/>
          <w:sz w:val="20"/>
          <w:szCs w:val="20"/>
          <w:lang w:eastAsia="x-none"/>
        </w:rPr>
      </w:pPr>
    </w:p>
    <w:p w14:paraId="426CDB75" w14:textId="652BDD1C" w:rsidR="00C1010A" w:rsidRDefault="00C1010A" w:rsidP="00D93E29">
      <w:pPr>
        <w:rPr>
          <w:i/>
          <w:iCs/>
          <w:sz w:val="20"/>
          <w:szCs w:val="20"/>
          <w:lang w:eastAsia="x-none"/>
        </w:rPr>
      </w:pPr>
    </w:p>
    <w:p w14:paraId="5ECE718F" w14:textId="77777777" w:rsidR="00C1010A" w:rsidRPr="00A667D2" w:rsidRDefault="00C1010A" w:rsidP="00D93E29">
      <w:pPr>
        <w:rPr>
          <w:i/>
          <w:iCs/>
          <w:sz w:val="20"/>
          <w:szCs w:val="20"/>
          <w:lang w:eastAsia="x-none"/>
        </w:rPr>
      </w:pPr>
    </w:p>
    <w:p w14:paraId="35A11B93" w14:textId="1A652317" w:rsidR="00C1010A" w:rsidRDefault="00C1010A" w:rsidP="002E2FF6">
      <w:pPr>
        <w:rPr>
          <w:sz w:val="20"/>
          <w:szCs w:val="20"/>
          <w:lang w:eastAsia="zh-CN"/>
        </w:rPr>
      </w:pPr>
      <w:r>
        <w:rPr>
          <w:sz w:val="20"/>
          <w:szCs w:val="20"/>
          <w:lang w:eastAsia="zh-CN"/>
        </w:rPr>
        <w:t>At RAN1 #105-e, the following was agreed:</w:t>
      </w:r>
    </w:p>
    <w:p w14:paraId="58E410BC" w14:textId="77777777" w:rsidR="00C1010A" w:rsidRPr="003C293B" w:rsidRDefault="00C1010A" w:rsidP="00C1010A">
      <w:pPr>
        <w:pStyle w:val="ListParagraph"/>
        <w:ind w:left="0"/>
        <w:jc w:val="both"/>
        <w:rPr>
          <w:b/>
          <w:bCs/>
          <w:highlight w:val="green"/>
          <w:lang w:eastAsia="zh-CN"/>
        </w:rPr>
      </w:pPr>
      <w:r w:rsidRPr="003C293B">
        <w:rPr>
          <w:b/>
          <w:bCs/>
          <w:highlight w:val="green"/>
          <w:lang w:eastAsia="zh-CN"/>
        </w:rPr>
        <w:t xml:space="preserve">Agreement </w:t>
      </w:r>
    </w:p>
    <w:p w14:paraId="4062F48F" w14:textId="77777777" w:rsidR="00C1010A" w:rsidRPr="003C293B" w:rsidRDefault="00C1010A" w:rsidP="00C1010A">
      <w:pPr>
        <w:pStyle w:val="ListParagraph"/>
        <w:ind w:left="0"/>
        <w:rPr>
          <w:lang w:eastAsia="zh-CN"/>
        </w:rPr>
      </w:pPr>
      <w:r w:rsidRPr="003C293B">
        <w:rPr>
          <w:lang w:eastAsia="zh-CN"/>
        </w:rPr>
        <w:t xml:space="preserve">PDB value of the stream in UL AR aggregating streams of scene, video, data, and audio, i.e., Option 2, Stream 2 in Option 1, and Stream 2 in Option 3. </w:t>
      </w:r>
    </w:p>
    <w:p w14:paraId="2F4CD9E2" w14:textId="77777777" w:rsidR="00C1010A" w:rsidRPr="003C293B" w:rsidRDefault="00C1010A" w:rsidP="00C1010A">
      <w:pPr>
        <w:pStyle w:val="ListParagraph"/>
        <w:numPr>
          <w:ilvl w:val="0"/>
          <w:numId w:val="7"/>
        </w:numPr>
        <w:rPr>
          <w:lang w:eastAsia="zh-CN"/>
        </w:rPr>
      </w:pPr>
      <w:r w:rsidRPr="003C293B">
        <w:rPr>
          <w:lang w:eastAsia="zh-CN"/>
        </w:rPr>
        <w:t>30ms (baseline), 10/15/60ms (optional)</w:t>
      </w:r>
    </w:p>
    <w:p w14:paraId="34FFEAEB" w14:textId="4F16036C" w:rsidR="00C1010A" w:rsidRDefault="00C1010A" w:rsidP="002E2FF6">
      <w:pPr>
        <w:rPr>
          <w:sz w:val="20"/>
          <w:szCs w:val="20"/>
          <w:lang w:eastAsia="zh-CN"/>
        </w:rPr>
      </w:pPr>
    </w:p>
    <w:p w14:paraId="1A8E2060" w14:textId="77777777" w:rsidR="00C1010A" w:rsidRDefault="00C1010A" w:rsidP="002E2FF6">
      <w:pPr>
        <w:rPr>
          <w:sz w:val="20"/>
          <w:szCs w:val="20"/>
          <w:lang w:eastAsia="zh-CN"/>
        </w:rPr>
      </w:pPr>
    </w:p>
    <w:p w14:paraId="1254011E" w14:textId="30E7547D" w:rsidR="00D93E29" w:rsidRDefault="00C1010A" w:rsidP="002E2FF6">
      <w:pPr>
        <w:rPr>
          <w:sz w:val="20"/>
          <w:szCs w:val="20"/>
          <w:lang w:eastAsia="zh-CN"/>
        </w:rPr>
      </w:pPr>
      <w:r>
        <w:rPr>
          <w:sz w:val="20"/>
          <w:szCs w:val="20"/>
          <w:lang w:eastAsia="zh-CN"/>
        </w:rPr>
        <w:t>At RAN1 #106-e, the following was agreed:</w:t>
      </w:r>
    </w:p>
    <w:p w14:paraId="09BE1ACE" w14:textId="77777777" w:rsidR="00C1010A" w:rsidRPr="00D0646D" w:rsidRDefault="00C1010A" w:rsidP="00C1010A">
      <w:pPr>
        <w:jc w:val="both"/>
        <w:rPr>
          <w:rFonts w:eastAsia="SimSun"/>
          <w:b/>
          <w:bCs/>
          <w:sz w:val="20"/>
          <w:szCs w:val="20"/>
          <w:highlight w:val="green"/>
          <w:lang w:eastAsia="zh-CN"/>
        </w:rPr>
      </w:pPr>
      <w:r w:rsidRPr="00D0646D">
        <w:rPr>
          <w:rFonts w:eastAsia="SimSun"/>
          <w:b/>
          <w:bCs/>
          <w:sz w:val="20"/>
          <w:szCs w:val="20"/>
          <w:highlight w:val="green"/>
          <w:lang w:eastAsia="zh-CN"/>
        </w:rPr>
        <w:t>Agreement</w:t>
      </w:r>
    </w:p>
    <w:p w14:paraId="5D16FF24" w14:textId="77777777" w:rsidR="00C1010A" w:rsidRPr="00D0646D" w:rsidRDefault="00C1010A" w:rsidP="00C1010A">
      <w:pPr>
        <w:numPr>
          <w:ilvl w:val="0"/>
          <w:numId w:val="6"/>
        </w:numPr>
        <w:rPr>
          <w:sz w:val="20"/>
          <w:szCs w:val="20"/>
          <w:lang w:eastAsia="zh-CN"/>
        </w:rPr>
      </w:pPr>
      <w:r w:rsidRPr="00D0646D">
        <w:rPr>
          <w:sz w:val="20"/>
          <w:szCs w:val="20"/>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5646EBA8" w14:textId="77777777" w:rsidR="00C1010A" w:rsidRPr="00D0646D" w:rsidRDefault="00C1010A" w:rsidP="00C1010A">
      <w:pPr>
        <w:spacing w:before="120"/>
        <w:jc w:val="both"/>
        <w:rPr>
          <w:rFonts w:eastAsia="SimSun"/>
          <w:b/>
          <w:bCs/>
          <w:sz w:val="20"/>
          <w:szCs w:val="20"/>
          <w:lang w:eastAsia="zh-CN"/>
        </w:rPr>
      </w:pPr>
    </w:p>
    <w:p w14:paraId="79CB753A" w14:textId="77777777" w:rsidR="00C1010A" w:rsidRPr="00D0646D" w:rsidRDefault="00C1010A" w:rsidP="00C1010A">
      <w:pPr>
        <w:jc w:val="both"/>
        <w:rPr>
          <w:rFonts w:eastAsia="SimSun"/>
          <w:b/>
          <w:bCs/>
          <w:sz w:val="20"/>
          <w:szCs w:val="20"/>
          <w:highlight w:val="green"/>
          <w:lang w:eastAsia="zh-CN"/>
        </w:rPr>
      </w:pPr>
      <w:r w:rsidRPr="00D0646D">
        <w:rPr>
          <w:rFonts w:eastAsia="SimSun"/>
          <w:b/>
          <w:bCs/>
          <w:sz w:val="20"/>
          <w:szCs w:val="20"/>
          <w:highlight w:val="green"/>
          <w:lang w:eastAsia="zh-CN"/>
        </w:rPr>
        <w:t>Agreement</w:t>
      </w:r>
    </w:p>
    <w:p w14:paraId="0D5D332D" w14:textId="77777777" w:rsidR="00C1010A" w:rsidRPr="00D0646D" w:rsidRDefault="00C1010A" w:rsidP="00C1010A">
      <w:pPr>
        <w:jc w:val="both"/>
        <w:rPr>
          <w:sz w:val="20"/>
          <w:szCs w:val="20"/>
          <w:lang w:eastAsia="zh-CN"/>
        </w:rPr>
      </w:pPr>
      <w:r w:rsidRPr="00D0646D">
        <w:rPr>
          <w:sz w:val="20"/>
          <w:szCs w:val="20"/>
          <w:lang w:eastAsia="zh-CN"/>
        </w:rPr>
        <w:t>For Option 2 (video + audio/data) of evaluation of DL two streams that is an optional evaluation scenario, the audio/data flow is modelled as follows:</w:t>
      </w:r>
    </w:p>
    <w:p w14:paraId="4B80F7A0" w14:textId="77777777" w:rsidR="00C1010A" w:rsidRPr="00D0646D" w:rsidRDefault="00C1010A" w:rsidP="00C1010A">
      <w:pPr>
        <w:pStyle w:val="ListParagraph"/>
        <w:numPr>
          <w:ilvl w:val="0"/>
          <w:numId w:val="6"/>
        </w:numPr>
        <w:overflowPunct w:val="0"/>
        <w:autoSpaceDE w:val="0"/>
        <w:autoSpaceDN w:val="0"/>
        <w:contextualSpacing/>
        <w:jc w:val="both"/>
        <w:rPr>
          <w:rFonts w:ascii="Times New Roman" w:eastAsia="Gulim" w:hAnsi="Times New Roman"/>
          <w:sz w:val="20"/>
          <w:szCs w:val="20"/>
          <w:lang w:eastAsia="ja-JP"/>
        </w:rPr>
      </w:pPr>
      <w:r w:rsidRPr="00D0646D">
        <w:rPr>
          <w:rFonts w:ascii="Times New Roman" w:eastAsia="Gulim" w:hAnsi="Times New Roman"/>
          <w:sz w:val="20"/>
          <w:szCs w:val="20"/>
          <w:lang w:eastAsia="ja-JP"/>
        </w:rPr>
        <w:t xml:space="preserve">A stream aggregating streams of audio and data </w:t>
      </w:r>
    </w:p>
    <w:p w14:paraId="2DA88A65" w14:textId="77777777" w:rsidR="00C1010A" w:rsidRPr="00D0646D" w:rsidRDefault="00C1010A" w:rsidP="00C1010A">
      <w:pPr>
        <w:pStyle w:val="ListParagraph"/>
        <w:numPr>
          <w:ilvl w:val="1"/>
          <w:numId w:val="6"/>
        </w:numPr>
        <w:jc w:val="both"/>
        <w:rPr>
          <w:rFonts w:ascii="Times New Roman" w:eastAsia="Gulim" w:hAnsi="Times New Roman"/>
          <w:sz w:val="20"/>
          <w:szCs w:val="20"/>
          <w:lang w:eastAsia="ja-JP"/>
        </w:rPr>
      </w:pPr>
      <w:r w:rsidRPr="00D0646D">
        <w:rPr>
          <w:rFonts w:ascii="Times New Roman" w:eastAsia="Gulim" w:hAnsi="Times New Roman"/>
          <w:sz w:val="20"/>
          <w:szCs w:val="20"/>
          <w:lang w:eastAsia="ja-JP"/>
        </w:rPr>
        <w:t>Periodicity: 10ms</w:t>
      </w:r>
    </w:p>
    <w:p w14:paraId="35D2134B" w14:textId="77777777" w:rsidR="00C1010A" w:rsidRPr="00D0646D" w:rsidRDefault="00C1010A" w:rsidP="00C1010A">
      <w:pPr>
        <w:pStyle w:val="ListParagraph"/>
        <w:numPr>
          <w:ilvl w:val="1"/>
          <w:numId w:val="6"/>
        </w:numPr>
        <w:jc w:val="both"/>
        <w:rPr>
          <w:rFonts w:ascii="Times New Roman" w:eastAsia="Gulim" w:hAnsi="Times New Roman"/>
          <w:sz w:val="20"/>
          <w:szCs w:val="20"/>
          <w:lang w:eastAsia="ja-JP"/>
        </w:rPr>
      </w:pPr>
      <w:r w:rsidRPr="00D0646D">
        <w:rPr>
          <w:rFonts w:ascii="Times New Roman" w:eastAsia="Gulim" w:hAnsi="Times New Roman"/>
          <w:sz w:val="20"/>
          <w:szCs w:val="20"/>
          <w:lang w:eastAsia="ja-JP"/>
        </w:rPr>
        <w:t xml:space="preserve">Data rate: 0.756 Mbps/s or 1.12 Mbps </w:t>
      </w:r>
    </w:p>
    <w:p w14:paraId="573AEC7A" w14:textId="77777777" w:rsidR="00C1010A" w:rsidRPr="00D0646D" w:rsidRDefault="00C1010A" w:rsidP="00C1010A">
      <w:pPr>
        <w:pStyle w:val="ListParagraph"/>
        <w:numPr>
          <w:ilvl w:val="1"/>
          <w:numId w:val="6"/>
        </w:numPr>
        <w:jc w:val="both"/>
        <w:rPr>
          <w:rFonts w:ascii="Times New Roman" w:eastAsia="Gulim" w:hAnsi="Times New Roman"/>
          <w:sz w:val="20"/>
          <w:szCs w:val="20"/>
          <w:lang w:eastAsia="ja-JP"/>
        </w:rPr>
      </w:pPr>
      <w:r w:rsidRPr="00D0646D">
        <w:rPr>
          <w:rFonts w:ascii="Times New Roman" w:eastAsia="Gulim" w:hAnsi="Times New Roman"/>
          <w:sz w:val="20"/>
          <w:szCs w:val="20"/>
          <w:lang w:eastAsia="ja-JP"/>
        </w:rPr>
        <w:t>Packet size: determined by periodicity and data rate</w:t>
      </w:r>
    </w:p>
    <w:p w14:paraId="0A8EE20F" w14:textId="77777777" w:rsidR="00C1010A" w:rsidRPr="00D0646D" w:rsidRDefault="00C1010A" w:rsidP="00C1010A">
      <w:pPr>
        <w:pStyle w:val="ListParagraph"/>
        <w:numPr>
          <w:ilvl w:val="1"/>
          <w:numId w:val="6"/>
        </w:numPr>
        <w:jc w:val="both"/>
        <w:rPr>
          <w:rFonts w:ascii="Times New Roman" w:eastAsia="Gulim" w:hAnsi="Times New Roman"/>
          <w:sz w:val="20"/>
          <w:szCs w:val="20"/>
          <w:lang w:eastAsia="ja-JP"/>
        </w:rPr>
      </w:pPr>
      <w:r w:rsidRPr="00D0646D">
        <w:rPr>
          <w:rFonts w:ascii="Times New Roman" w:eastAsia="Gulim" w:hAnsi="Times New Roman"/>
          <w:sz w:val="20"/>
          <w:szCs w:val="20"/>
          <w:lang w:eastAsia="ja-JP"/>
        </w:rPr>
        <w:t xml:space="preserve">PDB: 30ms (baseline).  Other values can be optionally evaluated. </w:t>
      </w:r>
    </w:p>
    <w:p w14:paraId="268315D8" w14:textId="77777777" w:rsidR="00C1010A" w:rsidRPr="00D0646D" w:rsidRDefault="00C1010A" w:rsidP="00C1010A">
      <w:pPr>
        <w:pStyle w:val="ListParagraph"/>
        <w:numPr>
          <w:ilvl w:val="1"/>
          <w:numId w:val="6"/>
        </w:numPr>
        <w:jc w:val="both"/>
        <w:rPr>
          <w:rFonts w:ascii="Times New Roman" w:eastAsia="Gulim" w:hAnsi="Times New Roman"/>
          <w:sz w:val="20"/>
          <w:szCs w:val="20"/>
          <w:lang w:eastAsia="ja-JP"/>
        </w:rPr>
      </w:pPr>
      <w:r w:rsidRPr="00D0646D">
        <w:rPr>
          <w:rFonts w:ascii="Times New Roman" w:eastAsia="Gulim" w:hAnsi="Times New Roman"/>
          <w:sz w:val="20"/>
          <w:szCs w:val="20"/>
          <w:lang w:eastAsia="ja-JP"/>
        </w:rPr>
        <w:t>PER: 1% (baseline). Other values, e.g., 0.1%</w:t>
      </w:r>
      <w:r w:rsidRPr="00D0646D">
        <w:rPr>
          <w:rFonts w:ascii="Times New Roman" w:eastAsia="DengXian" w:hAnsi="Times New Roman"/>
          <w:sz w:val="20"/>
          <w:szCs w:val="20"/>
          <w:lang w:eastAsia="zh-CN"/>
        </w:rPr>
        <w:t xml:space="preserve">, </w:t>
      </w:r>
      <w:r w:rsidRPr="00D0646D">
        <w:rPr>
          <w:rFonts w:ascii="Times New Roman" w:eastAsia="Gulim" w:hAnsi="Times New Roman"/>
          <w:sz w:val="20"/>
          <w:szCs w:val="20"/>
          <w:lang w:eastAsia="ja-JP"/>
        </w:rPr>
        <w:t>can be optionally evaluated.</w:t>
      </w:r>
    </w:p>
    <w:p w14:paraId="4D7B2EC5" w14:textId="77777777" w:rsidR="00C1010A" w:rsidRDefault="00C1010A" w:rsidP="002E2FF6">
      <w:pPr>
        <w:rPr>
          <w:sz w:val="20"/>
          <w:szCs w:val="20"/>
          <w:lang w:eastAsia="zh-CN"/>
        </w:rPr>
      </w:pPr>
    </w:p>
    <w:p w14:paraId="1B6F6D04" w14:textId="30D91053" w:rsidR="002E2FF6" w:rsidRPr="00D3765F" w:rsidRDefault="00CA449A" w:rsidP="002E2FF6">
      <w:pPr>
        <w:rPr>
          <w:sz w:val="20"/>
          <w:szCs w:val="20"/>
          <w:lang w:eastAsia="zh-CN"/>
        </w:rPr>
      </w:pPr>
      <w:r w:rsidRPr="00D3765F">
        <w:rPr>
          <w:sz w:val="20"/>
          <w:szCs w:val="20"/>
          <w:lang w:eastAsia="zh-CN"/>
        </w:rPr>
        <w:t>for XT study, i</w:t>
      </w:r>
      <w:r w:rsidR="002E2FF6" w:rsidRPr="00D3765F">
        <w:rPr>
          <w:sz w:val="20"/>
          <w:szCs w:val="20"/>
        </w:rPr>
        <w:t xml:space="preserve">n this contribution we provide </w:t>
      </w:r>
      <w:r w:rsidR="0091601A">
        <w:rPr>
          <w:sz w:val="20"/>
          <w:szCs w:val="20"/>
        </w:rPr>
        <w:t>initial evaluation on XR</w:t>
      </w:r>
      <w:r w:rsidRPr="00D3765F">
        <w:rPr>
          <w:sz w:val="20"/>
          <w:szCs w:val="20"/>
        </w:rPr>
        <w:t>.</w:t>
      </w:r>
    </w:p>
    <w:p w14:paraId="377600B7" w14:textId="79F6DF4C" w:rsidR="00111EBA" w:rsidRDefault="006C7B1B" w:rsidP="00111EBA">
      <w:pPr>
        <w:pStyle w:val="Heading1"/>
      </w:pPr>
      <w:r>
        <w:t>Modeling of multiple flows</w:t>
      </w:r>
    </w:p>
    <w:p w14:paraId="299ED1BB" w14:textId="4CE0AB81" w:rsidR="00CD5525" w:rsidRDefault="00CD5525" w:rsidP="00CD5525">
      <w:pPr>
        <w:rPr>
          <w:lang w:eastAsia="zh-CN"/>
        </w:rPr>
      </w:pPr>
    </w:p>
    <w:p w14:paraId="62205305" w14:textId="168688D9" w:rsidR="00CD5525" w:rsidRPr="000948C6" w:rsidRDefault="000948C6" w:rsidP="00CD5525">
      <w:pPr>
        <w:rPr>
          <w:sz w:val="20"/>
          <w:szCs w:val="20"/>
          <w:lang w:eastAsia="zh-CN"/>
        </w:rPr>
      </w:pPr>
      <w:r w:rsidRPr="000948C6">
        <w:rPr>
          <w:sz w:val="20"/>
          <w:szCs w:val="20"/>
          <w:lang w:eastAsia="zh-CN"/>
        </w:rPr>
        <w:t>From SA4’s LS</w:t>
      </w:r>
      <w:r w:rsidR="00D90C55">
        <w:rPr>
          <w:sz w:val="20"/>
          <w:szCs w:val="20"/>
          <w:lang w:eastAsia="zh-CN"/>
        </w:rPr>
        <w:t xml:space="preserve"> </w:t>
      </w:r>
      <w:r w:rsidR="00D90C55">
        <w:rPr>
          <w:sz w:val="20"/>
          <w:szCs w:val="20"/>
          <w:lang w:eastAsia="zh-CN"/>
        </w:rPr>
        <w:fldChar w:fldCharType="begin"/>
      </w:r>
      <w:r w:rsidR="00D90C55">
        <w:rPr>
          <w:sz w:val="20"/>
          <w:szCs w:val="20"/>
          <w:lang w:eastAsia="zh-CN"/>
        </w:rPr>
        <w:instrText xml:space="preserve"> REF _Ref68603496 \r \h </w:instrText>
      </w:r>
      <w:r w:rsidR="00D90C55">
        <w:rPr>
          <w:sz w:val="20"/>
          <w:szCs w:val="20"/>
          <w:lang w:eastAsia="zh-CN"/>
        </w:rPr>
      </w:r>
      <w:r w:rsidR="00D90C55">
        <w:rPr>
          <w:sz w:val="20"/>
          <w:szCs w:val="20"/>
          <w:lang w:eastAsia="zh-CN"/>
        </w:rPr>
        <w:fldChar w:fldCharType="separate"/>
      </w:r>
      <w:r w:rsidR="00D90C55">
        <w:rPr>
          <w:sz w:val="20"/>
          <w:szCs w:val="20"/>
          <w:lang w:eastAsia="zh-CN"/>
        </w:rPr>
        <w:t>[3]</w:t>
      </w:r>
      <w:r w:rsidR="00D90C55">
        <w:rPr>
          <w:sz w:val="20"/>
          <w:szCs w:val="20"/>
          <w:lang w:eastAsia="zh-CN"/>
        </w:rPr>
        <w:fldChar w:fldCharType="end"/>
      </w:r>
      <w:r w:rsidR="00D90C55">
        <w:rPr>
          <w:sz w:val="20"/>
          <w:szCs w:val="20"/>
          <w:lang w:eastAsia="zh-CN"/>
        </w:rPr>
        <w:fldChar w:fldCharType="begin"/>
      </w:r>
      <w:r w:rsidR="00D90C55">
        <w:rPr>
          <w:sz w:val="20"/>
          <w:szCs w:val="20"/>
          <w:lang w:eastAsia="zh-CN"/>
        </w:rPr>
        <w:instrText xml:space="preserve"> REF _Ref61800330 \r \h </w:instrText>
      </w:r>
      <w:r w:rsidR="00D90C55">
        <w:rPr>
          <w:sz w:val="20"/>
          <w:szCs w:val="20"/>
          <w:lang w:eastAsia="zh-CN"/>
        </w:rPr>
      </w:r>
      <w:r w:rsidR="00D90C55">
        <w:rPr>
          <w:sz w:val="20"/>
          <w:szCs w:val="20"/>
          <w:lang w:eastAsia="zh-CN"/>
        </w:rPr>
        <w:fldChar w:fldCharType="separate"/>
      </w:r>
      <w:r w:rsidR="00D90C55">
        <w:rPr>
          <w:sz w:val="20"/>
          <w:szCs w:val="20"/>
          <w:lang w:eastAsia="zh-CN"/>
        </w:rPr>
        <w:t>[4]</w:t>
      </w:r>
      <w:r w:rsidR="00D90C55">
        <w:rPr>
          <w:sz w:val="20"/>
          <w:szCs w:val="20"/>
          <w:lang w:eastAsia="zh-CN"/>
        </w:rPr>
        <w:fldChar w:fldCharType="end"/>
      </w:r>
      <w:r w:rsidR="00D90C55">
        <w:rPr>
          <w:sz w:val="20"/>
          <w:szCs w:val="20"/>
          <w:lang w:eastAsia="zh-CN"/>
        </w:rPr>
        <w:fldChar w:fldCharType="begin"/>
      </w:r>
      <w:r w:rsidR="00D90C55">
        <w:rPr>
          <w:sz w:val="20"/>
          <w:szCs w:val="20"/>
          <w:lang w:eastAsia="zh-CN"/>
        </w:rPr>
        <w:instrText xml:space="preserve"> REF _Ref68603502 \r \h </w:instrText>
      </w:r>
      <w:r w:rsidR="00D90C55">
        <w:rPr>
          <w:sz w:val="20"/>
          <w:szCs w:val="20"/>
          <w:lang w:eastAsia="zh-CN"/>
        </w:rPr>
      </w:r>
      <w:r w:rsidR="00D90C55">
        <w:rPr>
          <w:sz w:val="20"/>
          <w:szCs w:val="20"/>
          <w:lang w:eastAsia="zh-CN"/>
        </w:rPr>
        <w:fldChar w:fldCharType="separate"/>
      </w:r>
      <w:r w:rsidR="00D90C55">
        <w:rPr>
          <w:sz w:val="20"/>
          <w:szCs w:val="20"/>
          <w:lang w:eastAsia="zh-CN"/>
        </w:rPr>
        <w:t>[5]</w:t>
      </w:r>
      <w:r w:rsidR="00D90C55">
        <w:rPr>
          <w:sz w:val="20"/>
          <w:szCs w:val="20"/>
          <w:lang w:eastAsia="zh-CN"/>
        </w:rPr>
        <w:fldChar w:fldCharType="end"/>
      </w:r>
      <w:r w:rsidRPr="000948C6">
        <w:rPr>
          <w:sz w:val="20"/>
          <w:szCs w:val="20"/>
          <w:lang w:eastAsia="zh-CN"/>
        </w:rPr>
        <w:t>, t</w:t>
      </w:r>
      <w:r w:rsidR="00CD5525" w:rsidRPr="000948C6">
        <w:rPr>
          <w:sz w:val="20"/>
          <w:szCs w:val="20"/>
          <w:lang w:eastAsia="zh-CN"/>
        </w:rPr>
        <w:t xml:space="preserve">he following are assumed for XR traffic in the evaluation, other evaluation parameters can be found in Appendix: </w:t>
      </w:r>
    </w:p>
    <w:p w14:paraId="24582608" w14:textId="246D1447" w:rsidR="005C6C37" w:rsidRDefault="005C6C37" w:rsidP="005C6C37">
      <w:pPr>
        <w:pStyle w:val="xmsonormal"/>
        <w:rPr>
          <w:sz w:val="20"/>
          <w:szCs w:val="20"/>
        </w:rPr>
      </w:pPr>
      <w:r>
        <w:rPr>
          <w:sz w:val="20"/>
          <w:szCs w:val="20"/>
        </w:rPr>
        <w:t>Traffic models for DL</w:t>
      </w:r>
      <w:r w:rsidR="00780E7E">
        <w:rPr>
          <w:sz w:val="20"/>
          <w:szCs w:val="20"/>
        </w:rPr>
        <w:t xml:space="preserve"> (Option 2 in DL from RAN1 #104bis-e):</w:t>
      </w:r>
    </w:p>
    <w:p w14:paraId="163A1AEF" w14:textId="77777777" w:rsidR="005C6C37" w:rsidRDefault="005C6C37" w:rsidP="00384100">
      <w:pPr>
        <w:pStyle w:val="xmsonormal"/>
        <w:numPr>
          <w:ilvl w:val="0"/>
          <w:numId w:val="4"/>
        </w:numPr>
        <w:rPr>
          <w:sz w:val="20"/>
          <w:szCs w:val="20"/>
        </w:rPr>
      </w:pPr>
      <w:r>
        <w:rPr>
          <w:sz w:val="20"/>
          <w:szCs w:val="20"/>
        </w:rPr>
        <w:t xml:space="preserve">Video stream: </w:t>
      </w:r>
    </w:p>
    <w:p w14:paraId="3B96D680" w14:textId="77777777" w:rsidR="005C6C37" w:rsidRDefault="005C6C37" w:rsidP="00384100">
      <w:pPr>
        <w:pStyle w:val="xmsonormal"/>
        <w:numPr>
          <w:ilvl w:val="1"/>
          <w:numId w:val="4"/>
        </w:numPr>
        <w:rPr>
          <w:sz w:val="20"/>
          <w:szCs w:val="20"/>
        </w:rPr>
      </w:pPr>
      <w:r>
        <w:rPr>
          <w:sz w:val="20"/>
          <w:szCs w:val="20"/>
        </w:rPr>
        <w:t>Packet size follows a truncated Gaussian distribution:</w:t>
      </w:r>
    </w:p>
    <w:p w14:paraId="060E0CA5" w14:textId="63FCF7E0" w:rsidR="005C6C37" w:rsidRDefault="005C6C37" w:rsidP="00384100">
      <w:pPr>
        <w:pStyle w:val="xmsonormal"/>
        <w:numPr>
          <w:ilvl w:val="2"/>
          <w:numId w:val="4"/>
        </w:numPr>
        <w:rPr>
          <w:sz w:val="20"/>
          <w:szCs w:val="20"/>
        </w:rPr>
      </w:pPr>
      <w:r>
        <w:rPr>
          <w:sz w:val="20"/>
          <w:szCs w:val="20"/>
        </w:rPr>
        <w:t xml:space="preserve">mean packet size at </w:t>
      </w:r>
      <w:r w:rsidR="008D281F">
        <w:rPr>
          <w:sz w:val="20"/>
          <w:szCs w:val="20"/>
        </w:rPr>
        <w:t>30</w:t>
      </w:r>
      <w:r w:rsidR="007C0C03">
        <w:rPr>
          <w:sz w:val="20"/>
          <w:szCs w:val="20"/>
        </w:rPr>
        <w:t xml:space="preserve"> </w:t>
      </w:r>
      <w:proofErr w:type="spellStart"/>
      <w:r>
        <w:rPr>
          <w:sz w:val="20"/>
          <w:szCs w:val="20"/>
        </w:rPr>
        <w:t>Mbits</w:t>
      </w:r>
      <w:proofErr w:type="spellEnd"/>
      <w:r>
        <w:rPr>
          <w:sz w:val="20"/>
          <w:szCs w:val="20"/>
        </w:rPr>
        <w:t xml:space="preserve"> </w:t>
      </w:r>
      <w:proofErr w:type="gramStart"/>
      <w:r w:rsidR="007C0C03">
        <w:rPr>
          <w:sz w:val="20"/>
          <w:szCs w:val="20"/>
        </w:rPr>
        <w:t>/(</w:t>
      </w:r>
      <w:proofErr w:type="gramEnd"/>
      <w:r w:rsidR="007C0C03">
        <w:rPr>
          <w:sz w:val="20"/>
          <w:szCs w:val="20"/>
        </w:rPr>
        <w:t>arrival rate)</w:t>
      </w:r>
    </w:p>
    <w:p w14:paraId="1884EE08" w14:textId="47C6A1FC" w:rsidR="005C6C37" w:rsidRDefault="005C6C37" w:rsidP="00384100">
      <w:pPr>
        <w:pStyle w:val="xmsonormal"/>
        <w:numPr>
          <w:ilvl w:val="2"/>
          <w:numId w:val="4"/>
        </w:numPr>
        <w:rPr>
          <w:sz w:val="20"/>
          <w:szCs w:val="20"/>
        </w:rPr>
      </w:pPr>
      <w:r>
        <w:rPr>
          <w:sz w:val="20"/>
          <w:szCs w:val="20"/>
        </w:rPr>
        <w:t>normalized standard deviation: 0.</w:t>
      </w:r>
      <w:r w:rsidR="008D1B4E">
        <w:rPr>
          <w:sz w:val="20"/>
          <w:szCs w:val="20"/>
        </w:rPr>
        <w:t>105</w:t>
      </w:r>
    </w:p>
    <w:p w14:paraId="12817B20" w14:textId="77543B4B" w:rsidR="005C6C37" w:rsidRDefault="005C6C37" w:rsidP="00384100">
      <w:pPr>
        <w:pStyle w:val="xmsonormal"/>
        <w:numPr>
          <w:ilvl w:val="2"/>
          <w:numId w:val="4"/>
        </w:numPr>
        <w:rPr>
          <w:sz w:val="20"/>
          <w:szCs w:val="20"/>
        </w:rPr>
      </w:pPr>
      <w:r>
        <w:rPr>
          <w:sz w:val="20"/>
          <w:szCs w:val="20"/>
        </w:rPr>
        <w:t xml:space="preserve">normalized maximum packet size: </w:t>
      </w:r>
      <w:r w:rsidR="008D1B4E">
        <w:rPr>
          <w:sz w:val="20"/>
          <w:szCs w:val="20"/>
        </w:rPr>
        <w:t>1.5</w:t>
      </w:r>
    </w:p>
    <w:p w14:paraId="2E00C44A" w14:textId="36F25665" w:rsidR="00D90C55" w:rsidRDefault="00D90C55" w:rsidP="00384100">
      <w:pPr>
        <w:pStyle w:val="xmsonormal"/>
        <w:numPr>
          <w:ilvl w:val="2"/>
          <w:numId w:val="4"/>
        </w:numPr>
        <w:rPr>
          <w:sz w:val="20"/>
          <w:szCs w:val="20"/>
        </w:rPr>
      </w:pPr>
      <w:r>
        <w:rPr>
          <w:sz w:val="20"/>
          <w:szCs w:val="20"/>
        </w:rPr>
        <w:t>normalized minimum packet size: 0</w:t>
      </w:r>
      <w:r w:rsidR="008D1B4E">
        <w:rPr>
          <w:sz w:val="20"/>
          <w:szCs w:val="20"/>
        </w:rPr>
        <w:t>.5</w:t>
      </w:r>
    </w:p>
    <w:p w14:paraId="7ED80C90" w14:textId="1DD3A176" w:rsidR="005C6C37" w:rsidRDefault="005C6C37" w:rsidP="00384100">
      <w:pPr>
        <w:pStyle w:val="xmsonormal"/>
        <w:numPr>
          <w:ilvl w:val="1"/>
          <w:numId w:val="4"/>
        </w:numPr>
        <w:rPr>
          <w:sz w:val="20"/>
          <w:szCs w:val="20"/>
        </w:rPr>
      </w:pPr>
      <w:r>
        <w:rPr>
          <w:sz w:val="20"/>
          <w:szCs w:val="20"/>
        </w:rPr>
        <w:t>Arrival rate: 60 Hz</w:t>
      </w:r>
    </w:p>
    <w:p w14:paraId="5AE5DE25" w14:textId="3DBC2DFA" w:rsidR="005C6C37" w:rsidRDefault="005C6C37" w:rsidP="00384100">
      <w:pPr>
        <w:pStyle w:val="xmsonormal"/>
        <w:numPr>
          <w:ilvl w:val="1"/>
          <w:numId w:val="4"/>
        </w:numPr>
        <w:rPr>
          <w:sz w:val="20"/>
          <w:szCs w:val="20"/>
        </w:rPr>
      </w:pPr>
      <w:r>
        <w:rPr>
          <w:sz w:val="20"/>
          <w:szCs w:val="20"/>
        </w:rPr>
        <w:t>Arrival offset: randomized</w:t>
      </w:r>
    </w:p>
    <w:p w14:paraId="773C9294" w14:textId="4041DA76" w:rsidR="005C6C37" w:rsidRDefault="005C6C37" w:rsidP="00384100">
      <w:pPr>
        <w:pStyle w:val="xmsonormal"/>
        <w:numPr>
          <w:ilvl w:val="1"/>
          <w:numId w:val="4"/>
        </w:numPr>
        <w:rPr>
          <w:sz w:val="20"/>
          <w:szCs w:val="20"/>
        </w:rPr>
      </w:pPr>
      <w:r>
        <w:rPr>
          <w:sz w:val="20"/>
          <w:szCs w:val="20"/>
        </w:rPr>
        <w:lastRenderedPageBreak/>
        <w:t xml:space="preserve">Air interface delay budget: 10 </w:t>
      </w:r>
      <w:proofErr w:type="spellStart"/>
      <w:r>
        <w:rPr>
          <w:sz w:val="20"/>
          <w:szCs w:val="20"/>
        </w:rPr>
        <w:t>ms</w:t>
      </w:r>
      <w:proofErr w:type="spellEnd"/>
    </w:p>
    <w:p w14:paraId="3966C8DE" w14:textId="6E13B310" w:rsidR="007A34A1" w:rsidRPr="007A34A1" w:rsidRDefault="007A34A1" w:rsidP="007A34A1">
      <w:pPr>
        <w:pStyle w:val="xmsonormal"/>
        <w:numPr>
          <w:ilvl w:val="1"/>
          <w:numId w:val="4"/>
        </w:numPr>
        <w:rPr>
          <w:sz w:val="20"/>
          <w:szCs w:val="20"/>
        </w:rPr>
      </w:pPr>
      <w:r>
        <w:rPr>
          <w:sz w:val="20"/>
          <w:szCs w:val="20"/>
        </w:rPr>
        <w:t>Jitter: modeled for downlink video stream, but not modeled for uplink video stream.</w:t>
      </w:r>
    </w:p>
    <w:p w14:paraId="66C50753" w14:textId="77777777" w:rsidR="007A34A1" w:rsidRDefault="007A34A1" w:rsidP="007A34A1">
      <w:pPr>
        <w:pStyle w:val="xmsonormal"/>
        <w:numPr>
          <w:ilvl w:val="2"/>
          <w:numId w:val="4"/>
        </w:numPr>
        <w:rPr>
          <w:sz w:val="20"/>
          <w:szCs w:val="20"/>
        </w:rPr>
      </w:pPr>
      <w:r>
        <w:rPr>
          <w:sz w:val="20"/>
          <w:szCs w:val="20"/>
        </w:rPr>
        <w:t xml:space="preserve">Jitter model: truncated Gaussian distribution with zero mean and STD at 2 </w:t>
      </w:r>
      <w:proofErr w:type="spellStart"/>
      <w:r>
        <w:rPr>
          <w:sz w:val="20"/>
          <w:szCs w:val="20"/>
        </w:rPr>
        <w:t>ms</w:t>
      </w:r>
      <w:proofErr w:type="spellEnd"/>
      <w:r>
        <w:rPr>
          <w:sz w:val="20"/>
          <w:szCs w:val="20"/>
        </w:rPr>
        <w:t xml:space="preserve"> and truncation window at [-2 </w:t>
      </w:r>
      <w:proofErr w:type="spellStart"/>
      <w:r>
        <w:rPr>
          <w:sz w:val="20"/>
          <w:szCs w:val="20"/>
        </w:rPr>
        <w:t>ms</w:t>
      </w:r>
      <w:proofErr w:type="spellEnd"/>
      <w:r>
        <w:rPr>
          <w:sz w:val="20"/>
          <w:szCs w:val="20"/>
        </w:rPr>
        <w:t xml:space="preserve">, 2 </w:t>
      </w:r>
      <w:proofErr w:type="spellStart"/>
      <w:r>
        <w:rPr>
          <w:sz w:val="20"/>
          <w:szCs w:val="20"/>
        </w:rPr>
        <w:t>ms</w:t>
      </w:r>
      <w:proofErr w:type="spellEnd"/>
      <w:r>
        <w:rPr>
          <w:sz w:val="20"/>
          <w:szCs w:val="20"/>
        </w:rPr>
        <w:t xml:space="preserve">], or [0 </w:t>
      </w:r>
      <w:proofErr w:type="spellStart"/>
      <w:r>
        <w:rPr>
          <w:sz w:val="20"/>
          <w:szCs w:val="20"/>
        </w:rPr>
        <w:t>ms</w:t>
      </w:r>
      <w:proofErr w:type="spellEnd"/>
      <w:r>
        <w:rPr>
          <w:sz w:val="20"/>
          <w:szCs w:val="20"/>
        </w:rPr>
        <w:t xml:space="preserve">, 4 </w:t>
      </w:r>
      <w:proofErr w:type="spellStart"/>
      <w:r>
        <w:rPr>
          <w:sz w:val="20"/>
          <w:szCs w:val="20"/>
        </w:rPr>
        <w:t>ms</w:t>
      </w:r>
      <w:proofErr w:type="spellEnd"/>
      <w:r>
        <w:rPr>
          <w:sz w:val="20"/>
          <w:szCs w:val="20"/>
        </w:rPr>
        <w:t xml:space="preserve">] with mean at 2 </w:t>
      </w:r>
      <w:proofErr w:type="spellStart"/>
      <w:r>
        <w:rPr>
          <w:sz w:val="20"/>
          <w:szCs w:val="20"/>
        </w:rPr>
        <w:t>ms</w:t>
      </w:r>
      <w:proofErr w:type="spellEnd"/>
      <w:r>
        <w:rPr>
          <w:sz w:val="20"/>
          <w:szCs w:val="20"/>
        </w:rPr>
        <w:t xml:space="preserve"> and STD at 2 </w:t>
      </w:r>
      <w:proofErr w:type="spellStart"/>
      <w:r>
        <w:rPr>
          <w:sz w:val="20"/>
          <w:szCs w:val="20"/>
        </w:rPr>
        <w:t>ms.</w:t>
      </w:r>
      <w:proofErr w:type="spellEnd"/>
    </w:p>
    <w:p w14:paraId="7B78DD0C" w14:textId="77777777" w:rsidR="007A34A1" w:rsidRDefault="007A34A1" w:rsidP="00384100">
      <w:pPr>
        <w:pStyle w:val="xmsonormal"/>
        <w:numPr>
          <w:ilvl w:val="1"/>
          <w:numId w:val="4"/>
        </w:numPr>
        <w:rPr>
          <w:sz w:val="20"/>
          <w:szCs w:val="20"/>
        </w:rPr>
      </w:pPr>
    </w:p>
    <w:p w14:paraId="74364E62" w14:textId="242391A0" w:rsidR="005C6C37" w:rsidRDefault="005C6C37" w:rsidP="00384100">
      <w:pPr>
        <w:pStyle w:val="xmsonormal"/>
        <w:numPr>
          <w:ilvl w:val="0"/>
          <w:numId w:val="4"/>
        </w:numPr>
        <w:rPr>
          <w:sz w:val="20"/>
          <w:szCs w:val="20"/>
        </w:rPr>
      </w:pPr>
      <w:r>
        <w:rPr>
          <w:sz w:val="20"/>
          <w:szCs w:val="20"/>
        </w:rPr>
        <w:t>Data/audio stream:</w:t>
      </w:r>
    </w:p>
    <w:p w14:paraId="039672BB" w14:textId="4432B9AF" w:rsidR="005C6C37" w:rsidRDefault="00616D94" w:rsidP="00384100">
      <w:pPr>
        <w:pStyle w:val="xmsonormal"/>
        <w:numPr>
          <w:ilvl w:val="1"/>
          <w:numId w:val="4"/>
        </w:numPr>
        <w:rPr>
          <w:sz w:val="20"/>
          <w:szCs w:val="20"/>
        </w:rPr>
      </w:pPr>
      <w:r>
        <w:rPr>
          <w:sz w:val="20"/>
          <w:szCs w:val="20"/>
        </w:rPr>
        <w:t>Fixed packet size: 1</w:t>
      </w:r>
      <w:r w:rsidR="0055135E">
        <w:rPr>
          <w:sz w:val="20"/>
          <w:szCs w:val="20"/>
        </w:rPr>
        <w:t xml:space="preserve">.12 </w:t>
      </w:r>
      <w:proofErr w:type="spellStart"/>
      <w:r>
        <w:rPr>
          <w:sz w:val="20"/>
          <w:szCs w:val="20"/>
        </w:rPr>
        <w:t>Mbits</w:t>
      </w:r>
      <w:proofErr w:type="spellEnd"/>
      <w:proofErr w:type="gramStart"/>
      <w:r w:rsidR="008A1FCD">
        <w:rPr>
          <w:sz w:val="20"/>
          <w:szCs w:val="20"/>
        </w:rPr>
        <w:t>/(</w:t>
      </w:r>
      <w:proofErr w:type="gramEnd"/>
      <w:r w:rsidR="008A1FCD">
        <w:rPr>
          <w:sz w:val="20"/>
          <w:szCs w:val="20"/>
        </w:rPr>
        <w:t>arrival rate)</w:t>
      </w:r>
    </w:p>
    <w:p w14:paraId="2DC34AF3" w14:textId="0FF1557A" w:rsidR="00616D94" w:rsidRDefault="00616D94" w:rsidP="00384100">
      <w:pPr>
        <w:pStyle w:val="xmsonormal"/>
        <w:numPr>
          <w:ilvl w:val="1"/>
          <w:numId w:val="4"/>
        </w:numPr>
        <w:rPr>
          <w:sz w:val="20"/>
          <w:szCs w:val="20"/>
        </w:rPr>
      </w:pPr>
      <w:r>
        <w:rPr>
          <w:sz w:val="20"/>
          <w:szCs w:val="20"/>
        </w:rPr>
        <w:t>Arrival rate: 100 Hz</w:t>
      </w:r>
    </w:p>
    <w:p w14:paraId="7109B2DC" w14:textId="3D88FF29" w:rsidR="00616D94" w:rsidRDefault="00616D94" w:rsidP="00384100">
      <w:pPr>
        <w:pStyle w:val="xmsonormal"/>
        <w:numPr>
          <w:ilvl w:val="1"/>
          <w:numId w:val="4"/>
        </w:numPr>
        <w:rPr>
          <w:sz w:val="20"/>
          <w:szCs w:val="20"/>
        </w:rPr>
      </w:pPr>
      <w:r>
        <w:rPr>
          <w:sz w:val="20"/>
          <w:szCs w:val="20"/>
        </w:rPr>
        <w:t xml:space="preserve">Air interface delay budget: 30 </w:t>
      </w:r>
      <w:proofErr w:type="spellStart"/>
      <w:r>
        <w:rPr>
          <w:sz w:val="20"/>
          <w:szCs w:val="20"/>
        </w:rPr>
        <w:t>ms</w:t>
      </w:r>
      <w:proofErr w:type="spellEnd"/>
    </w:p>
    <w:p w14:paraId="4BB19C6A" w14:textId="18F14A8F" w:rsidR="00C1010A" w:rsidRDefault="00C1010A" w:rsidP="00384100">
      <w:pPr>
        <w:pStyle w:val="xmsonormal"/>
        <w:numPr>
          <w:ilvl w:val="1"/>
          <w:numId w:val="4"/>
        </w:numPr>
        <w:rPr>
          <w:sz w:val="20"/>
          <w:szCs w:val="20"/>
        </w:rPr>
      </w:pPr>
      <w:r>
        <w:rPr>
          <w:sz w:val="20"/>
          <w:szCs w:val="20"/>
        </w:rPr>
        <w:t>Jitter: modeled for downlink data/audio stream, but not modeled for uplink audio/data stream.</w:t>
      </w:r>
    </w:p>
    <w:p w14:paraId="7BC619D3" w14:textId="03064825" w:rsidR="00C1010A" w:rsidRDefault="00C1010A" w:rsidP="00C1010A">
      <w:pPr>
        <w:pStyle w:val="xmsonormal"/>
        <w:numPr>
          <w:ilvl w:val="2"/>
          <w:numId w:val="4"/>
        </w:numPr>
        <w:rPr>
          <w:sz w:val="20"/>
          <w:szCs w:val="20"/>
        </w:rPr>
      </w:pPr>
      <w:r>
        <w:rPr>
          <w:sz w:val="20"/>
          <w:szCs w:val="20"/>
        </w:rPr>
        <w:t xml:space="preserve">Jitter model: truncated Gaussian distribution with zero mean and STD at 2 </w:t>
      </w:r>
      <w:proofErr w:type="spellStart"/>
      <w:r>
        <w:rPr>
          <w:sz w:val="20"/>
          <w:szCs w:val="20"/>
        </w:rPr>
        <w:t>ms</w:t>
      </w:r>
      <w:proofErr w:type="spellEnd"/>
      <w:r>
        <w:rPr>
          <w:sz w:val="20"/>
          <w:szCs w:val="20"/>
        </w:rPr>
        <w:t xml:space="preserve"> and truncation window at [-2 </w:t>
      </w:r>
      <w:proofErr w:type="spellStart"/>
      <w:r>
        <w:rPr>
          <w:sz w:val="20"/>
          <w:szCs w:val="20"/>
        </w:rPr>
        <w:t>ms</w:t>
      </w:r>
      <w:proofErr w:type="spellEnd"/>
      <w:r>
        <w:rPr>
          <w:sz w:val="20"/>
          <w:szCs w:val="20"/>
        </w:rPr>
        <w:t xml:space="preserve">, 2 </w:t>
      </w:r>
      <w:proofErr w:type="spellStart"/>
      <w:r>
        <w:rPr>
          <w:sz w:val="20"/>
          <w:szCs w:val="20"/>
        </w:rPr>
        <w:t>ms</w:t>
      </w:r>
      <w:proofErr w:type="spellEnd"/>
      <w:r>
        <w:rPr>
          <w:sz w:val="20"/>
          <w:szCs w:val="20"/>
        </w:rPr>
        <w:t xml:space="preserve">], or [0 </w:t>
      </w:r>
      <w:proofErr w:type="spellStart"/>
      <w:r>
        <w:rPr>
          <w:sz w:val="20"/>
          <w:szCs w:val="20"/>
        </w:rPr>
        <w:t>ms</w:t>
      </w:r>
      <w:proofErr w:type="spellEnd"/>
      <w:r>
        <w:rPr>
          <w:sz w:val="20"/>
          <w:szCs w:val="20"/>
        </w:rPr>
        <w:t xml:space="preserve">, 4 </w:t>
      </w:r>
      <w:proofErr w:type="spellStart"/>
      <w:r>
        <w:rPr>
          <w:sz w:val="20"/>
          <w:szCs w:val="20"/>
        </w:rPr>
        <w:t>ms</w:t>
      </w:r>
      <w:proofErr w:type="spellEnd"/>
      <w:r>
        <w:rPr>
          <w:sz w:val="20"/>
          <w:szCs w:val="20"/>
        </w:rPr>
        <w:t xml:space="preserve">] with mean at 2 </w:t>
      </w:r>
      <w:proofErr w:type="spellStart"/>
      <w:r>
        <w:rPr>
          <w:sz w:val="20"/>
          <w:szCs w:val="20"/>
        </w:rPr>
        <w:t>ms</w:t>
      </w:r>
      <w:proofErr w:type="spellEnd"/>
      <w:r>
        <w:rPr>
          <w:sz w:val="20"/>
          <w:szCs w:val="20"/>
        </w:rPr>
        <w:t xml:space="preserve"> and STD at 2 </w:t>
      </w:r>
      <w:proofErr w:type="spellStart"/>
      <w:r>
        <w:rPr>
          <w:sz w:val="20"/>
          <w:szCs w:val="20"/>
        </w:rPr>
        <w:t>ms.</w:t>
      </w:r>
      <w:proofErr w:type="spellEnd"/>
    </w:p>
    <w:p w14:paraId="7D8F1457" w14:textId="20009208" w:rsidR="00616D94" w:rsidRDefault="00616D94" w:rsidP="00616D94">
      <w:pPr>
        <w:pStyle w:val="xmsonormal"/>
        <w:ind w:left="1080"/>
        <w:rPr>
          <w:sz w:val="20"/>
          <w:szCs w:val="20"/>
        </w:rPr>
      </w:pPr>
    </w:p>
    <w:p w14:paraId="50EF025D" w14:textId="678BDAD9" w:rsidR="00616D94" w:rsidRDefault="00616D94" w:rsidP="00616D94">
      <w:pPr>
        <w:pStyle w:val="xmsonormal"/>
        <w:rPr>
          <w:sz w:val="20"/>
          <w:szCs w:val="20"/>
        </w:rPr>
      </w:pPr>
    </w:p>
    <w:p w14:paraId="6EA58AFC" w14:textId="041E58AD" w:rsidR="00616D94" w:rsidRDefault="00616D94" w:rsidP="00616D94">
      <w:pPr>
        <w:pStyle w:val="xmsonormal"/>
        <w:rPr>
          <w:sz w:val="20"/>
          <w:szCs w:val="20"/>
        </w:rPr>
      </w:pPr>
      <w:r>
        <w:rPr>
          <w:sz w:val="20"/>
          <w:szCs w:val="20"/>
        </w:rPr>
        <w:t>Traffic models for UL</w:t>
      </w:r>
      <w:r w:rsidR="00780E7E">
        <w:rPr>
          <w:sz w:val="20"/>
          <w:szCs w:val="20"/>
        </w:rPr>
        <w:t xml:space="preserve"> ((Option 3in UL from RAN1 #104bis-e):</w:t>
      </w:r>
    </w:p>
    <w:p w14:paraId="5FD1C647" w14:textId="77777777" w:rsidR="00616D94" w:rsidRDefault="00616D94" w:rsidP="00384100">
      <w:pPr>
        <w:pStyle w:val="xmsonormal"/>
        <w:numPr>
          <w:ilvl w:val="0"/>
          <w:numId w:val="4"/>
        </w:numPr>
        <w:rPr>
          <w:sz w:val="20"/>
          <w:szCs w:val="20"/>
        </w:rPr>
      </w:pPr>
      <w:r>
        <w:rPr>
          <w:sz w:val="20"/>
          <w:szCs w:val="20"/>
        </w:rPr>
        <w:t xml:space="preserve">Video stream: </w:t>
      </w:r>
    </w:p>
    <w:p w14:paraId="0DB07ED1" w14:textId="77777777" w:rsidR="00616D94" w:rsidRDefault="00616D94" w:rsidP="00384100">
      <w:pPr>
        <w:pStyle w:val="xmsonormal"/>
        <w:numPr>
          <w:ilvl w:val="1"/>
          <w:numId w:val="4"/>
        </w:numPr>
        <w:rPr>
          <w:sz w:val="20"/>
          <w:szCs w:val="20"/>
        </w:rPr>
      </w:pPr>
      <w:r>
        <w:rPr>
          <w:sz w:val="20"/>
          <w:szCs w:val="20"/>
        </w:rPr>
        <w:t>Packet size follows a truncated Gaussian distribution:</w:t>
      </w:r>
    </w:p>
    <w:p w14:paraId="46FDD66A" w14:textId="37B8C0E3" w:rsidR="00616D94" w:rsidRDefault="00616D94" w:rsidP="00384100">
      <w:pPr>
        <w:pStyle w:val="xmsonormal"/>
        <w:numPr>
          <w:ilvl w:val="2"/>
          <w:numId w:val="4"/>
        </w:numPr>
        <w:rPr>
          <w:sz w:val="20"/>
          <w:szCs w:val="20"/>
        </w:rPr>
      </w:pPr>
      <w:r>
        <w:rPr>
          <w:sz w:val="20"/>
          <w:szCs w:val="20"/>
        </w:rPr>
        <w:t xml:space="preserve">mean packet size at </w:t>
      </w:r>
      <w:r w:rsidR="008A1FCD">
        <w:rPr>
          <w:sz w:val="20"/>
          <w:szCs w:val="20"/>
        </w:rPr>
        <w:t>1</w:t>
      </w:r>
      <w:r w:rsidR="008D281F">
        <w:rPr>
          <w:sz w:val="20"/>
          <w:szCs w:val="20"/>
        </w:rPr>
        <w:t>0</w:t>
      </w:r>
      <w:r w:rsidR="00F72843">
        <w:rPr>
          <w:sz w:val="20"/>
          <w:szCs w:val="20"/>
        </w:rPr>
        <w:t xml:space="preserve"> </w:t>
      </w:r>
      <w:proofErr w:type="spellStart"/>
      <w:r>
        <w:rPr>
          <w:sz w:val="20"/>
          <w:szCs w:val="20"/>
        </w:rPr>
        <w:t>Mbits</w:t>
      </w:r>
      <w:proofErr w:type="spellEnd"/>
      <w:r w:rsidR="00F72843">
        <w:rPr>
          <w:sz w:val="20"/>
          <w:szCs w:val="20"/>
        </w:rPr>
        <w:t xml:space="preserve"> / (arrival rate)</w:t>
      </w:r>
      <w:r>
        <w:rPr>
          <w:sz w:val="20"/>
          <w:szCs w:val="20"/>
        </w:rPr>
        <w:t xml:space="preserve">, </w:t>
      </w:r>
    </w:p>
    <w:p w14:paraId="32513C00" w14:textId="77777777" w:rsidR="00F72843" w:rsidRDefault="00F72843" w:rsidP="00F72843">
      <w:pPr>
        <w:pStyle w:val="xmsonormal"/>
        <w:numPr>
          <w:ilvl w:val="2"/>
          <w:numId w:val="4"/>
        </w:numPr>
        <w:rPr>
          <w:sz w:val="20"/>
          <w:szCs w:val="20"/>
        </w:rPr>
      </w:pPr>
      <w:r>
        <w:rPr>
          <w:sz w:val="20"/>
          <w:szCs w:val="20"/>
        </w:rPr>
        <w:t>normalized standard deviation: 0.105</w:t>
      </w:r>
    </w:p>
    <w:p w14:paraId="7177A456" w14:textId="77777777" w:rsidR="00F72843" w:rsidRDefault="00F72843" w:rsidP="00F72843">
      <w:pPr>
        <w:pStyle w:val="xmsonormal"/>
        <w:numPr>
          <w:ilvl w:val="2"/>
          <w:numId w:val="4"/>
        </w:numPr>
        <w:rPr>
          <w:sz w:val="20"/>
          <w:szCs w:val="20"/>
        </w:rPr>
      </w:pPr>
      <w:r>
        <w:rPr>
          <w:sz w:val="20"/>
          <w:szCs w:val="20"/>
        </w:rPr>
        <w:t>normalized maximum packet size: 1.5</w:t>
      </w:r>
    </w:p>
    <w:p w14:paraId="15E87D5E" w14:textId="77777777" w:rsidR="00F72843" w:rsidRDefault="00F72843" w:rsidP="00F72843">
      <w:pPr>
        <w:pStyle w:val="xmsonormal"/>
        <w:numPr>
          <w:ilvl w:val="2"/>
          <w:numId w:val="4"/>
        </w:numPr>
        <w:rPr>
          <w:sz w:val="20"/>
          <w:szCs w:val="20"/>
        </w:rPr>
      </w:pPr>
      <w:r>
        <w:rPr>
          <w:sz w:val="20"/>
          <w:szCs w:val="20"/>
        </w:rPr>
        <w:t>normalized minimum packet size: 0.5</w:t>
      </w:r>
    </w:p>
    <w:p w14:paraId="5EC1BA6B" w14:textId="77777777" w:rsidR="00616D94" w:rsidRDefault="00616D94" w:rsidP="00384100">
      <w:pPr>
        <w:pStyle w:val="xmsonormal"/>
        <w:numPr>
          <w:ilvl w:val="1"/>
          <w:numId w:val="4"/>
        </w:numPr>
        <w:rPr>
          <w:sz w:val="20"/>
          <w:szCs w:val="20"/>
        </w:rPr>
      </w:pPr>
      <w:r>
        <w:rPr>
          <w:sz w:val="20"/>
          <w:szCs w:val="20"/>
        </w:rPr>
        <w:t>Arrival rate: 60 Hz</w:t>
      </w:r>
    </w:p>
    <w:p w14:paraId="49197A08" w14:textId="77777777" w:rsidR="00616D94" w:rsidRDefault="00616D94" w:rsidP="00384100">
      <w:pPr>
        <w:pStyle w:val="xmsonormal"/>
        <w:numPr>
          <w:ilvl w:val="1"/>
          <w:numId w:val="4"/>
        </w:numPr>
        <w:rPr>
          <w:sz w:val="20"/>
          <w:szCs w:val="20"/>
        </w:rPr>
      </w:pPr>
      <w:r>
        <w:rPr>
          <w:sz w:val="20"/>
          <w:szCs w:val="20"/>
        </w:rPr>
        <w:t>Arrival offset: randomized</w:t>
      </w:r>
    </w:p>
    <w:p w14:paraId="716B529B" w14:textId="597CCA0E" w:rsidR="00616D94" w:rsidRDefault="00616D94" w:rsidP="00384100">
      <w:pPr>
        <w:pStyle w:val="xmsonormal"/>
        <w:numPr>
          <w:ilvl w:val="1"/>
          <w:numId w:val="4"/>
        </w:numPr>
        <w:rPr>
          <w:sz w:val="20"/>
          <w:szCs w:val="20"/>
        </w:rPr>
      </w:pPr>
      <w:r>
        <w:rPr>
          <w:sz w:val="20"/>
          <w:szCs w:val="20"/>
        </w:rPr>
        <w:t xml:space="preserve">Air interface delay budget: 10 </w:t>
      </w:r>
      <w:proofErr w:type="spellStart"/>
      <w:r>
        <w:rPr>
          <w:sz w:val="20"/>
          <w:szCs w:val="20"/>
        </w:rPr>
        <w:t>ms</w:t>
      </w:r>
      <w:proofErr w:type="spellEnd"/>
    </w:p>
    <w:p w14:paraId="23606A5B" w14:textId="186006D2" w:rsidR="00C1010A" w:rsidRDefault="00C1010A" w:rsidP="00384100">
      <w:pPr>
        <w:pStyle w:val="xmsonormal"/>
        <w:numPr>
          <w:ilvl w:val="1"/>
          <w:numId w:val="4"/>
        </w:numPr>
        <w:rPr>
          <w:sz w:val="20"/>
          <w:szCs w:val="20"/>
        </w:rPr>
      </w:pPr>
      <w:r>
        <w:rPr>
          <w:sz w:val="20"/>
          <w:szCs w:val="20"/>
        </w:rPr>
        <w:t>Jitter: none</w:t>
      </w:r>
    </w:p>
    <w:p w14:paraId="3D4CEC03" w14:textId="77777777" w:rsidR="00616D94" w:rsidRDefault="00616D94" w:rsidP="00384100">
      <w:pPr>
        <w:pStyle w:val="xmsonormal"/>
        <w:numPr>
          <w:ilvl w:val="0"/>
          <w:numId w:val="4"/>
        </w:numPr>
        <w:rPr>
          <w:sz w:val="20"/>
          <w:szCs w:val="20"/>
        </w:rPr>
      </w:pPr>
      <w:r>
        <w:rPr>
          <w:sz w:val="20"/>
          <w:szCs w:val="20"/>
        </w:rPr>
        <w:t>Data/audio stream:</w:t>
      </w:r>
    </w:p>
    <w:p w14:paraId="28AAF171" w14:textId="24AE9D47" w:rsidR="00712969" w:rsidRDefault="00712969" w:rsidP="00384100">
      <w:pPr>
        <w:pStyle w:val="xmsonormal"/>
        <w:numPr>
          <w:ilvl w:val="1"/>
          <w:numId w:val="4"/>
        </w:numPr>
        <w:rPr>
          <w:sz w:val="20"/>
          <w:szCs w:val="20"/>
        </w:rPr>
      </w:pPr>
      <w:r>
        <w:rPr>
          <w:sz w:val="20"/>
          <w:szCs w:val="20"/>
        </w:rPr>
        <w:t>Fixed packet size: 1</w:t>
      </w:r>
      <w:r w:rsidR="0055135E">
        <w:rPr>
          <w:sz w:val="20"/>
          <w:szCs w:val="20"/>
        </w:rPr>
        <w:t>.12</w:t>
      </w:r>
      <w:proofErr w:type="gramStart"/>
      <w:r>
        <w:rPr>
          <w:sz w:val="20"/>
          <w:szCs w:val="20"/>
        </w:rPr>
        <w:t>/(</w:t>
      </w:r>
      <w:proofErr w:type="gramEnd"/>
      <w:r>
        <w:rPr>
          <w:sz w:val="20"/>
          <w:szCs w:val="20"/>
        </w:rPr>
        <w:t xml:space="preserve">arrival rate) </w:t>
      </w:r>
      <w:proofErr w:type="spellStart"/>
      <w:r>
        <w:rPr>
          <w:sz w:val="20"/>
          <w:szCs w:val="20"/>
        </w:rPr>
        <w:t>Mbits</w:t>
      </w:r>
      <w:proofErr w:type="spellEnd"/>
    </w:p>
    <w:p w14:paraId="40FD39A4" w14:textId="77777777" w:rsidR="00712969" w:rsidRDefault="00712969" w:rsidP="00384100">
      <w:pPr>
        <w:pStyle w:val="xmsonormal"/>
        <w:numPr>
          <w:ilvl w:val="1"/>
          <w:numId w:val="4"/>
        </w:numPr>
        <w:rPr>
          <w:sz w:val="20"/>
          <w:szCs w:val="20"/>
        </w:rPr>
      </w:pPr>
      <w:r>
        <w:rPr>
          <w:sz w:val="20"/>
          <w:szCs w:val="20"/>
        </w:rPr>
        <w:t>Arrival rate: 100 Hz</w:t>
      </w:r>
    </w:p>
    <w:p w14:paraId="59B337DA" w14:textId="6F8720BC" w:rsidR="00616D94" w:rsidRDefault="00616D94" w:rsidP="00384100">
      <w:pPr>
        <w:pStyle w:val="xmsonormal"/>
        <w:numPr>
          <w:ilvl w:val="1"/>
          <w:numId w:val="4"/>
        </w:numPr>
        <w:rPr>
          <w:sz w:val="20"/>
          <w:szCs w:val="20"/>
        </w:rPr>
      </w:pPr>
      <w:r>
        <w:rPr>
          <w:sz w:val="20"/>
          <w:szCs w:val="20"/>
        </w:rPr>
        <w:t xml:space="preserve">Air interface delay budget: 30 </w:t>
      </w:r>
      <w:proofErr w:type="spellStart"/>
      <w:r>
        <w:rPr>
          <w:sz w:val="20"/>
          <w:szCs w:val="20"/>
        </w:rPr>
        <w:t>ms</w:t>
      </w:r>
      <w:proofErr w:type="spellEnd"/>
    </w:p>
    <w:p w14:paraId="2DFFB4F9" w14:textId="05CAC25D" w:rsidR="00F07E9F" w:rsidRDefault="00F07E9F" w:rsidP="00384100">
      <w:pPr>
        <w:pStyle w:val="xmsonormal"/>
        <w:numPr>
          <w:ilvl w:val="1"/>
          <w:numId w:val="4"/>
        </w:numPr>
        <w:rPr>
          <w:sz w:val="20"/>
          <w:szCs w:val="20"/>
        </w:rPr>
      </w:pPr>
      <w:r>
        <w:rPr>
          <w:sz w:val="20"/>
          <w:szCs w:val="20"/>
        </w:rPr>
        <w:t>Jitter: none</w:t>
      </w:r>
    </w:p>
    <w:p w14:paraId="71317783" w14:textId="6869B30C" w:rsidR="00621F61" w:rsidRDefault="00621F61" w:rsidP="00384100">
      <w:pPr>
        <w:pStyle w:val="xmsonormal"/>
        <w:numPr>
          <w:ilvl w:val="0"/>
          <w:numId w:val="4"/>
        </w:numPr>
        <w:rPr>
          <w:sz w:val="20"/>
          <w:szCs w:val="20"/>
        </w:rPr>
      </w:pPr>
      <w:r>
        <w:rPr>
          <w:sz w:val="20"/>
          <w:szCs w:val="20"/>
        </w:rPr>
        <w:t>Pose/control stream:</w:t>
      </w:r>
    </w:p>
    <w:p w14:paraId="3A06C7A6" w14:textId="23B959D3" w:rsidR="00621F61" w:rsidRDefault="00621F61" w:rsidP="00384100">
      <w:pPr>
        <w:pStyle w:val="xmsonormal"/>
        <w:numPr>
          <w:ilvl w:val="1"/>
          <w:numId w:val="4"/>
        </w:numPr>
        <w:rPr>
          <w:sz w:val="20"/>
          <w:szCs w:val="20"/>
        </w:rPr>
      </w:pPr>
      <w:r>
        <w:rPr>
          <w:sz w:val="20"/>
          <w:szCs w:val="20"/>
        </w:rPr>
        <w:t>Fixed packet size: 800 bits</w:t>
      </w:r>
    </w:p>
    <w:p w14:paraId="18B7C5B4" w14:textId="42F7A2AA" w:rsidR="00621F61" w:rsidRDefault="00621F61" w:rsidP="00384100">
      <w:pPr>
        <w:pStyle w:val="xmsonormal"/>
        <w:numPr>
          <w:ilvl w:val="1"/>
          <w:numId w:val="4"/>
        </w:numPr>
        <w:rPr>
          <w:sz w:val="20"/>
          <w:szCs w:val="20"/>
        </w:rPr>
      </w:pPr>
      <w:r>
        <w:rPr>
          <w:sz w:val="20"/>
          <w:szCs w:val="20"/>
        </w:rPr>
        <w:t>Arrival rate: 2</w:t>
      </w:r>
      <w:r w:rsidR="00D17784">
        <w:rPr>
          <w:sz w:val="20"/>
          <w:szCs w:val="20"/>
        </w:rPr>
        <w:t>5</w:t>
      </w:r>
      <w:r>
        <w:rPr>
          <w:sz w:val="20"/>
          <w:szCs w:val="20"/>
        </w:rPr>
        <w:t>0 Hz</w:t>
      </w:r>
    </w:p>
    <w:p w14:paraId="1F10D9D2" w14:textId="34B08243" w:rsidR="00621F61" w:rsidRDefault="00621F61" w:rsidP="00384100">
      <w:pPr>
        <w:pStyle w:val="xmsonormal"/>
        <w:numPr>
          <w:ilvl w:val="1"/>
          <w:numId w:val="4"/>
        </w:numPr>
        <w:rPr>
          <w:sz w:val="20"/>
          <w:szCs w:val="20"/>
        </w:rPr>
      </w:pPr>
      <w:r>
        <w:rPr>
          <w:sz w:val="20"/>
          <w:szCs w:val="20"/>
        </w:rPr>
        <w:t xml:space="preserve">Air interface delay budget: </w:t>
      </w:r>
      <w:r w:rsidR="00F07E9F">
        <w:rPr>
          <w:sz w:val="20"/>
          <w:szCs w:val="20"/>
        </w:rPr>
        <w:t>10</w:t>
      </w:r>
      <w:r>
        <w:rPr>
          <w:sz w:val="20"/>
          <w:szCs w:val="20"/>
        </w:rPr>
        <w:t xml:space="preserve"> </w:t>
      </w:r>
      <w:proofErr w:type="spellStart"/>
      <w:r>
        <w:rPr>
          <w:sz w:val="20"/>
          <w:szCs w:val="20"/>
        </w:rPr>
        <w:t>ms</w:t>
      </w:r>
      <w:proofErr w:type="spellEnd"/>
    </w:p>
    <w:p w14:paraId="728202C1" w14:textId="2B613E7F" w:rsidR="00F07E9F" w:rsidRDefault="00F07E9F" w:rsidP="00384100">
      <w:pPr>
        <w:pStyle w:val="xmsonormal"/>
        <w:numPr>
          <w:ilvl w:val="1"/>
          <w:numId w:val="4"/>
        </w:numPr>
        <w:rPr>
          <w:sz w:val="20"/>
          <w:szCs w:val="20"/>
        </w:rPr>
      </w:pPr>
      <w:r>
        <w:rPr>
          <w:sz w:val="20"/>
          <w:szCs w:val="20"/>
        </w:rPr>
        <w:t>Jitter: none</w:t>
      </w:r>
    </w:p>
    <w:p w14:paraId="7B57B41C" w14:textId="77777777" w:rsidR="00616D94" w:rsidRDefault="00616D94" w:rsidP="00616D94">
      <w:pPr>
        <w:pStyle w:val="xmsonormal"/>
        <w:rPr>
          <w:sz w:val="20"/>
          <w:szCs w:val="20"/>
        </w:rPr>
      </w:pPr>
    </w:p>
    <w:p w14:paraId="6E08E993" w14:textId="77777777" w:rsidR="00616D94" w:rsidRDefault="00616D94" w:rsidP="00616D94">
      <w:pPr>
        <w:pStyle w:val="xmsonormal"/>
        <w:ind w:left="1080"/>
        <w:rPr>
          <w:sz w:val="20"/>
          <w:szCs w:val="20"/>
        </w:rPr>
      </w:pPr>
    </w:p>
    <w:p w14:paraId="3D945C43" w14:textId="77777777" w:rsidR="005C6C37" w:rsidRDefault="005C6C37" w:rsidP="00A11741">
      <w:pPr>
        <w:pStyle w:val="xmsonormal"/>
        <w:rPr>
          <w:sz w:val="20"/>
          <w:szCs w:val="20"/>
        </w:rPr>
      </w:pPr>
    </w:p>
    <w:p w14:paraId="78CB2E9B" w14:textId="1A7593C1" w:rsidR="00CD5525" w:rsidRDefault="00CD5525" w:rsidP="00A11741">
      <w:pPr>
        <w:pStyle w:val="xmsonormal"/>
        <w:rPr>
          <w:sz w:val="20"/>
          <w:szCs w:val="20"/>
        </w:rPr>
      </w:pPr>
      <w:r>
        <w:rPr>
          <w:sz w:val="20"/>
          <w:szCs w:val="20"/>
        </w:rPr>
        <w:t>To model multi-flows of XR traffic, we have considered two approaches</w:t>
      </w:r>
      <w:r w:rsidR="00BF6ACD">
        <w:rPr>
          <w:sz w:val="20"/>
          <w:szCs w:val="20"/>
        </w:rPr>
        <w:t>.</w:t>
      </w:r>
    </w:p>
    <w:p w14:paraId="724366DF" w14:textId="1ECE7C37" w:rsidR="00732077" w:rsidRDefault="00732077" w:rsidP="00A11741">
      <w:pPr>
        <w:pStyle w:val="xmsonormal"/>
        <w:rPr>
          <w:sz w:val="20"/>
          <w:szCs w:val="20"/>
        </w:rPr>
      </w:pPr>
    </w:p>
    <w:p w14:paraId="42E192A7" w14:textId="65EC85C6" w:rsidR="00CD5525" w:rsidRPr="00712969" w:rsidRDefault="00732077" w:rsidP="00A11741">
      <w:pPr>
        <w:pStyle w:val="Heading2"/>
      </w:pPr>
      <w:r w:rsidRPr="00144D63">
        <w:t>Approach 1</w:t>
      </w:r>
    </w:p>
    <w:p w14:paraId="4F4B6DD3" w14:textId="51140EC9" w:rsidR="00CD5525" w:rsidRDefault="00A44FEE" w:rsidP="00CD5525">
      <w:pPr>
        <w:pStyle w:val="xmsonormal"/>
        <w:numPr>
          <w:ilvl w:val="0"/>
          <w:numId w:val="2"/>
        </w:numPr>
        <w:rPr>
          <w:sz w:val="20"/>
          <w:szCs w:val="20"/>
        </w:rPr>
      </w:pPr>
      <w:r>
        <w:rPr>
          <w:sz w:val="20"/>
          <w:szCs w:val="20"/>
        </w:rPr>
        <w:t>O</w:t>
      </w:r>
      <w:r w:rsidR="00CD5525" w:rsidRPr="00CD5525">
        <w:rPr>
          <w:sz w:val="20"/>
          <w:szCs w:val="20"/>
        </w:rPr>
        <w:t xml:space="preserve">ne actual UE is duplicated into </w:t>
      </w:r>
      <w:r w:rsidR="00CD5525" w:rsidRPr="00CD5525">
        <w:rPr>
          <w:sz w:val="20"/>
          <w:szCs w:val="20"/>
          <w:u w:val="single"/>
        </w:rPr>
        <w:t>multiple virtual UEs</w:t>
      </w:r>
      <w:r w:rsidR="00CD5525" w:rsidRPr="00CD5525">
        <w:rPr>
          <w:sz w:val="20"/>
          <w:szCs w:val="20"/>
        </w:rPr>
        <w:t xml:space="preserve"> (</w:t>
      </w:r>
      <w:proofErr w:type="gramStart"/>
      <w:r w:rsidR="00CD5525" w:rsidRPr="00CD5525">
        <w:rPr>
          <w:sz w:val="20"/>
          <w:szCs w:val="20"/>
        </w:rPr>
        <w:t>e.g.</w:t>
      </w:r>
      <w:proofErr w:type="gramEnd"/>
      <w:r w:rsidR="00CD5525" w:rsidRPr="00CD5525">
        <w:rPr>
          <w:sz w:val="20"/>
          <w:szCs w:val="20"/>
        </w:rPr>
        <w:t xml:space="preserve"> twin 1, twin 2)</w:t>
      </w:r>
      <w:r>
        <w:rPr>
          <w:sz w:val="20"/>
          <w:szCs w:val="20"/>
        </w:rPr>
        <w:t xml:space="preserve"> according to the number of flows</w:t>
      </w:r>
      <w:r w:rsidR="00CD5525" w:rsidRPr="00CD5525">
        <w:rPr>
          <w:sz w:val="20"/>
          <w:szCs w:val="20"/>
        </w:rPr>
        <w:t xml:space="preserve">. </w:t>
      </w:r>
    </w:p>
    <w:p w14:paraId="2168C7D8" w14:textId="012B6616" w:rsidR="00CD5525" w:rsidRDefault="00CD5525" w:rsidP="00CD5525">
      <w:pPr>
        <w:pStyle w:val="xmsonormal"/>
        <w:numPr>
          <w:ilvl w:val="1"/>
          <w:numId w:val="2"/>
        </w:numPr>
        <w:rPr>
          <w:sz w:val="20"/>
          <w:szCs w:val="20"/>
        </w:rPr>
      </w:pPr>
      <w:r w:rsidRPr="00CD5525">
        <w:rPr>
          <w:sz w:val="20"/>
          <w:szCs w:val="20"/>
        </w:rPr>
        <w:t xml:space="preserve">Twin 1 and twin 2 are located on </w:t>
      </w:r>
      <w:r w:rsidRPr="00CD5525">
        <w:rPr>
          <w:sz w:val="20"/>
          <w:szCs w:val="20"/>
          <w:u w:val="single"/>
        </w:rPr>
        <w:t>the same physical location,</w:t>
      </w:r>
      <w:r w:rsidRPr="00CD5525">
        <w:rPr>
          <w:sz w:val="20"/>
          <w:szCs w:val="20"/>
        </w:rPr>
        <w:t xml:space="preserve"> and share </w:t>
      </w:r>
      <w:r w:rsidRPr="00CD5525">
        <w:rPr>
          <w:sz w:val="20"/>
          <w:szCs w:val="20"/>
          <w:u w:val="single"/>
        </w:rPr>
        <w:t xml:space="preserve">the same large scale &amp; </w:t>
      </w:r>
      <w:r w:rsidR="00B573D6" w:rsidRPr="00CD5525">
        <w:rPr>
          <w:sz w:val="20"/>
          <w:szCs w:val="20"/>
          <w:u w:val="single"/>
        </w:rPr>
        <w:t>small-scale</w:t>
      </w:r>
      <w:r w:rsidRPr="00CD5525">
        <w:rPr>
          <w:sz w:val="20"/>
          <w:szCs w:val="20"/>
          <w:u w:val="single"/>
        </w:rPr>
        <w:t xml:space="preserve"> channel parameters</w:t>
      </w:r>
      <w:r w:rsidRPr="00CD5525">
        <w:rPr>
          <w:sz w:val="20"/>
          <w:szCs w:val="20"/>
        </w:rPr>
        <w:t xml:space="preserve">, and also </w:t>
      </w:r>
      <w:r w:rsidRPr="00CD5525">
        <w:rPr>
          <w:sz w:val="20"/>
          <w:szCs w:val="20"/>
          <w:u w:val="single"/>
        </w:rPr>
        <w:t>the same random seeds</w:t>
      </w:r>
      <w:r w:rsidRPr="00CD5525">
        <w:rPr>
          <w:sz w:val="20"/>
          <w:szCs w:val="20"/>
        </w:rPr>
        <w:t xml:space="preserve"> (e.g.  for polarization modeling), and </w:t>
      </w:r>
      <w:r w:rsidRPr="00CD5525">
        <w:rPr>
          <w:sz w:val="20"/>
          <w:szCs w:val="20"/>
          <w:u w:val="single"/>
        </w:rPr>
        <w:t>each virtual UE is associated a single flow.</w:t>
      </w:r>
    </w:p>
    <w:p w14:paraId="02CB251E" w14:textId="77777777" w:rsidR="00CD5525" w:rsidRDefault="00CD5525" w:rsidP="00CD5525">
      <w:pPr>
        <w:pStyle w:val="xmsonormal"/>
        <w:numPr>
          <w:ilvl w:val="2"/>
          <w:numId w:val="2"/>
        </w:numPr>
        <w:rPr>
          <w:sz w:val="20"/>
          <w:szCs w:val="20"/>
        </w:rPr>
      </w:pPr>
      <w:proofErr w:type="gramStart"/>
      <w:r w:rsidRPr="00CD5525">
        <w:rPr>
          <w:sz w:val="20"/>
          <w:szCs w:val="20"/>
        </w:rPr>
        <w:t>e.g.</w:t>
      </w:r>
      <w:proofErr w:type="gramEnd"/>
      <w:r w:rsidRPr="00CD5525">
        <w:rPr>
          <w:sz w:val="20"/>
          <w:szCs w:val="20"/>
        </w:rPr>
        <w:t xml:space="preserve"> UE 1 —&gt; UE 1A and UE 1B, UE 1A is associated with a video stream with a delay bound and PER requirement, UE 1B is associated with a data/video stream with a separate delay bound and PER requirement.</w:t>
      </w:r>
    </w:p>
    <w:p w14:paraId="0B44A34D" w14:textId="1F85603F" w:rsidR="00CD5525" w:rsidRDefault="00CD5525" w:rsidP="00CD5525">
      <w:pPr>
        <w:pStyle w:val="xmsonormal"/>
        <w:numPr>
          <w:ilvl w:val="1"/>
          <w:numId w:val="2"/>
        </w:numPr>
        <w:rPr>
          <w:sz w:val="20"/>
          <w:szCs w:val="20"/>
        </w:rPr>
      </w:pPr>
      <w:r w:rsidRPr="00CD5525">
        <w:rPr>
          <w:sz w:val="20"/>
          <w:szCs w:val="20"/>
        </w:rPr>
        <w:t xml:space="preserve">To avoid simultaneous Tx to the same UE or simultaneous Tx from the same UE, </w:t>
      </w:r>
      <w:r>
        <w:rPr>
          <w:sz w:val="20"/>
          <w:szCs w:val="20"/>
        </w:rPr>
        <w:t>arbitration is applied to</w:t>
      </w:r>
      <w:r w:rsidRPr="00CD5525">
        <w:rPr>
          <w:sz w:val="20"/>
          <w:szCs w:val="20"/>
        </w:rPr>
        <w:t xml:space="preserve"> UE 1A and UE 1B, so at a given slot, only one of them is scheduled.</w:t>
      </w:r>
    </w:p>
    <w:p w14:paraId="588419CA" w14:textId="1128D9B4" w:rsidR="00352FF8" w:rsidRPr="00CD5525" w:rsidRDefault="00352FF8" w:rsidP="00CD5525">
      <w:pPr>
        <w:pStyle w:val="xmsonormal"/>
        <w:numPr>
          <w:ilvl w:val="1"/>
          <w:numId w:val="2"/>
        </w:numPr>
        <w:rPr>
          <w:sz w:val="20"/>
          <w:szCs w:val="20"/>
        </w:rPr>
      </w:pPr>
      <w:r>
        <w:rPr>
          <w:sz w:val="20"/>
          <w:szCs w:val="20"/>
        </w:rPr>
        <w:t>As long as delay budget is available a packet in a data flow, retransmission will continue</w:t>
      </w:r>
      <w:r w:rsidR="00310A55">
        <w:rPr>
          <w:sz w:val="20"/>
          <w:szCs w:val="20"/>
        </w:rPr>
        <w:t>. If the delay budget is exceeded, then retransmission stops.</w:t>
      </w:r>
    </w:p>
    <w:p w14:paraId="047B176F" w14:textId="77777777" w:rsidR="00CD5525" w:rsidRDefault="00CD5525" w:rsidP="00A11741">
      <w:pPr>
        <w:pStyle w:val="xmsonormal"/>
        <w:rPr>
          <w:sz w:val="20"/>
          <w:szCs w:val="20"/>
        </w:rPr>
      </w:pPr>
    </w:p>
    <w:p w14:paraId="01CEDE9D" w14:textId="3E59807C" w:rsidR="00CD5525" w:rsidRDefault="00C90590" w:rsidP="00CD5525">
      <w:pPr>
        <w:pStyle w:val="xmsonormal"/>
        <w:keepNext/>
        <w:jc w:val="center"/>
      </w:pPr>
      <w:r w:rsidRPr="00C90590">
        <w:rPr>
          <w:noProof/>
        </w:rPr>
        <w:lastRenderedPageBreak/>
        <w:drawing>
          <wp:inline distT="0" distB="0" distL="0" distR="0" wp14:anchorId="0AA2F748" wp14:editId="3F54FB30">
            <wp:extent cx="1710813" cy="2602833"/>
            <wp:effectExtent l="0" t="0" r="3810" b="1270"/>
            <wp:docPr id="4" name="Picture 4"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con&#10;&#10;Description automatically generated"/>
                    <pic:cNvPicPr/>
                  </pic:nvPicPr>
                  <pic:blipFill>
                    <a:blip r:embed="rId8"/>
                    <a:stretch>
                      <a:fillRect/>
                    </a:stretch>
                  </pic:blipFill>
                  <pic:spPr>
                    <a:xfrm>
                      <a:off x="0" y="0"/>
                      <a:ext cx="1721577" cy="2619210"/>
                    </a:xfrm>
                    <a:prstGeom prst="rect">
                      <a:avLst/>
                    </a:prstGeom>
                  </pic:spPr>
                </pic:pic>
              </a:graphicData>
            </a:graphic>
          </wp:inline>
        </w:drawing>
      </w:r>
    </w:p>
    <w:p w14:paraId="138F1D44" w14:textId="506AB91A" w:rsidR="00CD5525" w:rsidRDefault="00CD5525" w:rsidP="00CD5525">
      <w:pPr>
        <w:pStyle w:val="Caption"/>
      </w:pPr>
      <w:r>
        <w:t xml:space="preserve">Figure </w:t>
      </w:r>
      <w:r w:rsidR="00962CCA">
        <w:fldChar w:fldCharType="begin"/>
      </w:r>
      <w:r w:rsidR="00962CCA">
        <w:instrText xml:space="preserve"> SEQ Figure \* ARABIC </w:instrText>
      </w:r>
      <w:r w:rsidR="00962CCA">
        <w:fldChar w:fldCharType="separate"/>
      </w:r>
      <w:r w:rsidR="00B32AAA">
        <w:rPr>
          <w:noProof/>
        </w:rPr>
        <w:t>1</w:t>
      </w:r>
      <w:r w:rsidR="00962CCA">
        <w:rPr>
          <w:noProof/>
        </w:rPr>
        <w:fldChar w:fldCharType="end"/>
      </w:r>
      <w:r>
        <w:t xml:space="preserve"> Approach 1 (Twin U</w:t>
      </w:r>
      <w:r w:rsidR="00144D63">
        <w:t>E</w:t>
      </w:r>
      <w:r>
        <w:t>s)</w:t>
      </w:r>
    </w:p>
    <w:p w14:paraId="3779DC27" w14:textId="58FFA666" w:rsidR="00144D63" w:rsidRDefault="00144D63" w:rsidP="00144D63"/>
    <w:p w14:paraId="629F75EA" w14:textId="09A0C101" w:rsidR="00144D63" w:rsidRPr="00144D63" w:rsidRDefault="00144D63" w:rsidP="00144D63">
      <w:r>
        <w:t xml:space="preserve">In Figure 2, it shows each PDSCH contains </w:t>
      </w:r>
      <w:r w:rsidR="00655C26">
        <w:t>data</w:t>
      </w:r>
      <w:r>
        <w:t xml:space="preserve"> with a single data flow.</w:t>
      </w:r>
    </w:p>
    <w:p w14:paraId="7A0E0592" w14:textId="06F8A2D0" w:rsidR="00CD5525" w:rsidRDefault="00CD5525" w:rsidP="00A11741">
      <w:pPr>
        <w:pStyle w:val="xmsonormal"/>
        <w:rPr>
          <w:sz w:val="20"/>
          <w:szCs w:val="20"/>
        </w:rPr>
      </w:pPr>
    </w:p>
    <w:p w14:paraId="295B99BD" w14:textId="77777777" w:rsidR="00CD5525" w:rsidRDefault="00CD5525" w:rsidP="00CD5525">
      <w:pPr>
        <w:pStyle w:val="xmsonormal"/>
        <w:keepNext/>
        <w:jc w:val="center"/>
      </w:pPr>
      <w:r w:rsidRPr="00CD5525">
        <w:rPr>
          <w:noProof/>
          <w:sz w:val="20"/>
          <w:szCs w:val="20"/>
        </w:rPr>
        <w:drawing>
          <wp:inline distT="0" distB="0" distL="0" distR="0" wp14:anchorId="5C4F32A5" wp14:editId="0F87118B">
            <wp:extent cx="5526488" cy="1963712"/>
            <wp:effectExtent l="0" t="0" r="0" b="508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9"/>
                    <a:stretch>
                      <a:fillRect/>
                    </a:stretch>
                  </pic:blipFill>
                  <pic:spPr>
                    <a:xfrm>
                      <a:off x="0" y="0"/>
                      <a:ext cx="5539543" cy="1968351"/>
                    </a:xfrm>
                    <a:prstGeom prst="rect">
                      <a:avLst/>
                    </a:prstGeom>
                  </pic:spPr>
                </pic:pic>
              </a:graphicData>
            </a:graphic>
          </wp:inline>
        </w:drawing>
      </w:r>
    </w:p>
    <w:p w14:paraId="0B8AAF4D" w14:textId="0D68E56B" w:rsidR="00CD5525" w:rsidRDefault="00CD5525" w:rsidP="00CD5525">
      <w:pPr>
        <w:pStyle w:val="Caption"/>
      </w:pPr>
      <w:r>
        <w:t xml:space="preserve">Figure </w:t>
      </w:r>
      <w:r w:rsidR="00962CCA">
        <w:fldChar w:fldCharType="begin"/>
      </w:r>
      <w:r w:rsidR="00962CCA">
        <w:instrText xml:space="preserve"> SEQ Figure \* ARABIC </w:instrText>
      </w:r>
      <w:r w:rsidR="00962CCA">
        <w:fldChar w:fldCharType="separate"/>
      </w:r>
      <w:r w:rsidR="00B32AAA">
        <w:rPr>
          <w:noProof/>
        </w:rPr>
        <w:t>2</w:t>
      </w:r>
      <w:r w:rsidR="00962CCA">
        <w:rPr>
          <w:noProof/>
        </w:rPr>
        <w:fldChar w:fldCharType="end"/>
      </w:r>
      <w:r>
        <w:t xml:space="preserve"> Mapping from traffic flows to </w:t>
      </w:r>
      <w:r w:rsidR="00553C7A">
        <w:t xml:space="preserve">respective </w:t>
      </w:r>
      <w:r>
        <w:t>PDSCHs</w:t>
      </w:r>
      <w:r w:rsidR="00553C7A">
        <w:t xml:space="preserve"> (</w:t>
      </w:r>
      <w:r>
        <w:t>Approach 1</w:t>
      </w:r>
      <w:r w:rsidR="00553C7A">
        <w:t>)</w:t>
      </w:r>
    </w:p>
    <w:p w14:paraId="63734FFA" w14:textId="31338CB5" w:rsidR="00553C7A" w:rsidRDefault="00BF6ACD" w:rsidP="00BF6ACD">
      <w:pPr>
        <w:pStyle w:val="Heading2"/>
      </w:pPr>
      <w:r>
        <w:t>Approach 2</w:t>
      </w:r>
    </w:p>
    <w:p w14:paraId="21A9CF87" w14:textId="77777777" w:rsidR="00BF6ACD" w:rsidRDefault="00BF6ACD" w:rsidP="00553C7A"/>
    <w:p w14:paraId="1DB5EA39" w14:textId="2E164C39" w:rsidR="00553C7A" w:rsidRPr="004B7A62" w:rsidRDefault="00553C7A" w:rsidP="00553C7A">
      <w:pPr>
        <w:rPr>
          <w:sz w:val="20"/>
          <w:szCs w:val="20"/>
        </w:rPr>
      </w:pPr>
      <w:r w:rsidRPr="004B7A62">
        <w:rPr>
          <w:sz w:val="20"/>
          <w:szCs w:val="20"/>
        </w:rPr>
        <w:t>In Approach 2, multiple data flows can be mapped to the same PDSCH or PUSCH, as shown in Figure 3.</w:t>
      </w:r>
      <w:r w:rsidR="00435DD5" w:rsidRPr="004B7A62">
        <w:rPr>
          <w:sz w:val="20"/>
          <w:szCs w:val="20"/>
        </w:rPr>
        <w:t xml:space="preserve"> </w:t>
      </w:r>
      <w:r w:rsidR="00655C26" w:rsidRPr="004B7A62">
        <w:rPr>
          <w:sz w:val="20"/>
          <w:szCs w:val="20"/>
        </w:rPr>
        <w:t>In contrast to Approach 1, we don’t need to duplicate UE modeling parameters to create virtual UEs, instead some book-keeping is needed to track the transmission and delay budget for each</w:t>
      </w:r>
      <w:r w:rsidR="00310A55" w:rsidRPr="004B7A62">
        <w:rPr>
          <w:sz w:val="20"/>
          <w:szCs w:val="20"/>
        </w:rPr>
        <w:t xml:space="preserve"> packet in a</w:t>
      </w:r>
      <w:r w:rsidR="00655C26" w:rsidRPr="004B7A62">
        <w:rPr>
          <w:sz w:val="20"/>
          <w:szCs w:val="20"/>
        </w:rPr>
        <w:t xml:space="preserve"> PDSCH/PUSCH</w:t>
      </w:r>
      <w:r w:rsidR="003D225B" w:rsidRPr="004B7A62">
        <w:rPr>
          <w:sz w:val="20"/>
          <w:szCs w:val="20"/>
        </w:rPr>
        <w:t>:</w:t>
      </w:r>
    </w:p>
    <w:p w14:paraId="6E5DC37C" w14:textId="0B7F4A71" w:rsidR="003D225B" w:rsidRPr="004B7A62" w:rsidRDefault="003D225B" w:rsidP="00384100">
      <w:pPr>
        <w:pStyle w:val="ListParagraph"/>
        <w:numPr>
          <w:ilvl w:val="0"/>
          <w:numId w:val="5"/>
        </w:numPr>
        <w:rPr>
          <w:rFonts w:ascii="Times New Roman" w:hAnsi="Times New Roman"/>
          <w:sz w:val="20"/>
          <w:szCs w:val="20"/>
        </w:rPr>
      </w:pPr>
      <w:r w:rsidRPr="004B7A62">
        <w:rPr>
          <w:rFonts w:ascii="Times New Roman" w:hAnsi="Times New Roman"/>
          <w:sz w:val="20"/>
          <w:szCs w:val="20"/>
        </w:rPr>
        <w:t xml:space="preserve">If multiple packets are mapped to the same PDSCH/PUSCH, as long as one packet’s delay budget is not exceeded, retransmission can continue. </w:t>
      </w:r>
      <w:r w:rsidR="00310A55" w:rsidRPr="004B7A62">
        <w:rPr>
          <w:rFonts w:ascii="Times New Roman" w:hAnsi="Times New Roman"/>
          <w:sz w:val="20"/>
          <w:szCs w:val="20"/>
        </w:rPr>
        <w:t>If the delay budget for every packet in a PDSCH/PUSCH is exceeded, then retransmission stops.</w:t>
      </w:r>
    </w:p>
    <w:p w14:paraId="71C32465" w14:textId="6658340C" w:rsidR="00553C7A" w:rsidRDefault="00553C7A" w:rsidP="00553C7A"/>
    <w:p w14:paraId="589EED5E" w14:textId="77777777" w:rsidR="00553C7A" w:rsidRDefault="00553C7A" w:rsidP="00553C7A">
      <w:pPr>
        <w:keepNext/>
      </w:pPr>
      <w:r w:rsidRPr="00553C7A">
        <w:rPr>
          <w:noProof/>
        </w:rPr>
        <w:lastRenderedPageBreak/>
        <w:drawing>
          <wp:inline distT="0" distB="0" distL="0" distR="0" wp14:anchorId="1B9BF6CE" wp14:editId="117FDBD7">
            <wp:extent cx="5868649" cy="2056676"/>
            <wp:effectExtent l="0" t="0" r="0" b="127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0"/>
                    <a:stretch>
                      <a:fillRect/>
                    </a:stretch>
                  </pic:blipFill>
                  <pic:spPr>
                    <a:xfrm>
                      <a:off x="0" y="0"/>
                      <a:ext cx="5898775" cy="2067234"/>
                    </a:xfrm>
                    <a:prstGeom prst="rect">
                      <a:avLst/>
                    </a:prstGeom>
                  </pic:spPr>
                </pic:pic>
              </a:graphicData>
            </a:graphic>
          </wp:inline>
        </w:drawing>
      </w:r>
    </w:p>
    <w:p w14:paraId="60D1943D" w14:textId="0FA04FA2" w:rsidR="00553C7A" w:rsidRDefault="00553C7A" w:rsidP="00553C7A">
      <w:pPr>
        <w:pStyle w:val="Caption"/>
        <w:jc w:val="left"/>
      </w:pPr>
      <w:r>
        <w:t xml:space="preserve">Figure </w:t>
      </w:r>
      <w:r w:rsidR="00962CCA">
        <w:fldChar w:fldCharType="begin"/>
      </w:r>
      <w:r w:rsidR="00962CCA">
        <w:instrText xml:space="preserve"> SEQ Figure \* ARABIC </w:instrText>
      </w:r>
      <w:r w:rsidR="00962CCA">
        <w:fldChar w:fldCharType="separate"/>
      </w:r>
      <w:r w:rsidR="00B32AAA">
        <w:rPr>
          <w:noProof/>
        </w:rPr>
        <w:t>3</w:t>
      </w:r>
      <w:r w:rsidR="00962CCA">
        <w:rPr>
          <w:noProof/>
        </w:rPr>
        <w:fldChar w:fldCharType="end"/>
      </w:r>
      <w:r>
        <w:t xml:space="preserve"> Mapping multiple SDUs with different data flows to PDSCH (Approach 2)</w:t>
      </w:r>
    </w:p>
    <w:p w14:paraId="395F7F73" w14:textId="1FA92B48" w:rsidR="00985B47" w:rsidRDefault="00985B47" w:rsidP="00985B47"/>
    <w:p w14:paraId="71AA8B56" w14:textId="7AA3F9E0" w:rsidR="0087587A" w:rsidRPr="0087587A" w:rsidRDefault="00985B47" w:rsidP="005822AC">
      <w:pPr>
        <w:rPr>
          <w:sz w:val="20"/>
          <w:szCs w:val="20"/>
        </w:rPr>
      </w:pPr>
      <w:r w:rsidRPr="00CA3874">
        <w:rPr>
          <w:sz w:val="20"/>
          <w:szCs w:val="20"/>
        </w:rPr>
        <w:t xml:space="preserve">We </w:t>
      </w:r>
      <w:r w:rsidR="00CA3874" w:rsidRPr="00CA3874">
        <w:rPr>
          <w:sz w:val="20"/>
          <w:szCs w:val="20"/>
        </w:rPr>
        <w:t xml:space="preserve">can observe that </w:t>
      </w:r>
      <w:r w:rsidRPr="00CA3874">
        <w:rPr>
          <w:sz w:val="20"/>
          <w:szCs w:val="20"/>
        </w:rPr>
        <w:t xml:space="preserve">multiple flow traffic can be modelled </w:t>
      </w:r>
      <w:r w:rsidR="00BC2B97" w:rsidRPr="00CA3874">
        <w:rPr>
          <w:sz w:val="20"/>
          <w:szCs w:val="20"/>
        </w:rPr>
        <w:t>with</w:t>
      </w:r>
      <w:r w:rsidRPr="00CA3874">
        <w:rPr>
          <w:sz w:val="20"/>
          <w:szCs w:val="20"/>
        </w:rPr>
        <w:t xml:space="preserve"> different approaches.</w:t>
      </w:r>
      <w:r w:rsidR="00CA3874">
        <w:rPr>
          <w:sz w:val="20"/>
          <w:szCs w:val="20"/>
        </w:rPr>
        <w:t xml:space="preserve"> </w:t>
      </w:r>
      <w:r w:rsidR="0087587A" w:rsidRPr="0087587A">
        <w:rPr>
          <w:sz w:val="20"/>
          <w:szCs w:val="20"/>
        </w:rPr>
        <w:t>In the evaluation below, we adopt Approach 2.</w:t>
      </w:r>
    </w:p>
    <w:p w14:paraId="2FD065F0" w14:textId="61F7B249" w:rsidR="00931FB9" w:rsidRDefault="00931FB9" w:rsidP="00931FB9">
      <w:pPr>
        <w:pStyle w:val="Heading2"/>
      </w:pPr>
      <w:r>
        <w:t>Satisfactory UEs</w:t>
      </w:r>
    </w:p>
    <w:p w14:paraId="767F93D3" w14:textId="2469A598" w:rsidR="00931FB9" w:rsidRPr="0029333F" w:rsidRDefault="00931FB9" w:rsidP="00931FB9">
      <w:pPr>
        <w:rPr>
          <w:sz w:val="20"/>
          <w:szCs w:val="20"/>
          <w:lang w:eastAsia="zh-CN"/>
        </w:rPr>
      </w:pPr>
      <w:r w:rsidRPr="0029333F">
        <w:rPr>
          <w:sz w:val="20"/>
          <w:szCs w:val="20"/>
          <w:lang w:eastAsia="zh-CN"/>
        </w:rPr>
        <w:t>Since for both DL and uplink, there can be multiple data flows, we define a UE is satisfied in DL traffic if packets for each DL data flows are received with at least X% success rate and a UE is satisfied in UL traffic if packets for each UL data flows are received with at least X% success rate.</w:t>
      </w:r>
    </w:p>
    <w:p w14:paraId="402F6F97" w14:textId="76D8C274" w:rsidR="00512736" w:rsidRDefault="00512736" w:rsidP="00931FB9">
      <w:pPr>
        <w:rPr>
          <w:sz w:val="20"/>
          <w:szCs w:val="20"/>
          <w:lang w:eastAsia="zh-CN"/>
        </w:rPr>
      </w:pPr>
    </w:p>
    <w:p w14:paraId="44E94905" w14:textId="5FE1B15F" w:rsidR="00585CDE" w:rsidRDefault="007A4DED" w:rsidP="00585CDE">
      <w:pPr>
        <w:pStyle w:val="Heading1"/>
      </w:pPr>
      <w:r>
        <w:t xml:space="preserve">Evaluation </w:t>
      </w:r>
      <w:r w:rsidR="00585CDE">
        <w:t xml:space="preserve">Results </w:t>
      </w:r>
    </w:p>
    <w:p w14:paraId="50C2E885" w14:textId="37DDC938" w:rsidR="00925FAD" w:rsidRDefault="00925FAD" w:rsidP="00925FAD">
      <w:pPr>
        <w:rPr>
          <w:sz w:val="20"/>
          <w:szCs w:val="20"/>
          <w:lang w:eastAsia="zh-CN"/>
        </w:rPr>
      </w:pPr>
      <w:bookmarkStart w:id="1" w:name="_Toc54284050"/>
      <w:r>
        <w:rPr>
          <w:sz w:val="20"/>
          <w:szCs w:val="20"/>
          <w:lang w:eastAsia="zh-CN"/>
        </w:rPr>
        <w:t>This section is to be updated upon availability of simulation evaluation.</w:t>
      </w:r>
    </w:p>
    <w:p w14:paraId="249DB975" w14:textId="02825563" w:rsidR="002C760B" w:rsidRDefault="002C760B" w:rsidP="00B27AC0">
      <w:pPr>
        <w:pStyle w:val="Heading2"/>
      </w:pPr>
      <w:r>
        <w:t>Uplink evaluation</w:t>
      </w:r>
    </w:p>
    <w:p w14:paraId="6CCEB40D" w14:textId="77777777" w:rsidR="002C760B" w:rsidRDefault="002C760B" w:rsidP="002C760B">
      <w:pPr>
        <w:keepNext/>
        <w:jc w:val="center"/>
      </w:pPr>
      <w:r w:rsidRPr="002C760B">
        <w:rPr>
          <w:noProof/>
          <w:lang w:eastAsia="zh-CN"/>
        </w:rPr>
        <w:drawing>
          <wp:inline distT="0" distB="0" distL="0" distR="0" wp14:anchorId="653C6296" wp14:editId="0574A3B2">
            <wp:extent cx="4310743" cy="2318830"/>
            <wp:effectExtent l="0" t="0" r="0" b="5715"/>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a:blip r:embed="rId11"/>
                    <a:stretch>
                      <a:fillRect/>
                    </a:stretch>
                  </pic:blipFill>
                  <pic:spPr>
                    <a:xfrm>
                      <a:off x="0" y="0"/>
                      <a:ext cx="4338332" cy="2333671"/>
                    </a:xfrm>
                    <a:prstGeom prst="rect">
                      <a:avLst/>
                    </a:prstGeom>
                  </pic:spPr>
                </pic:pic>
              </a:graphicData>
            </a:graphic>
          </wp:inline>
        </w:drawing>
      </w:r>
    </w:p>
    <w:p w14:paraId="5D126964" w14:textId="153F7552" w:rsidR="002C760B" w:rsidRDefault="002C760B" w:rsidP="002C760B">
      <w:pPr>
        <w:pStyle w:val="Caption"/>
      </w:pPr>
      <w:r>
        <w:t xml:space="preserve">Figure </w:t>
      </w:r>
      <w:r w:rsidR="00962CCA">
        <w:fldChar w:fldCharType="begin"/>
      </w:r>
      <w:r w:rsidR="00962CCA">
        <w:instrText xml:space="preserve"> SEQ Figure \* ARABIC </w:instrText>
      </w:r>
      <w:r w:rsidR="00962CCA">
        <w:fldChar w:fldCharType="separate"/>
      </w:r>
      <w:r w:rsidR="00B32AAA">
        <w:rPr>
          <w:noProof/>
        </w:rPr>
        <w:t>4</w:t>
      </w:r>
      <w:r w:rsidR="00962CCA">
        <w:rPr>
          <w:noProof/>
        </w:rPr>
        <w:fldChar w:fldCharType="end"/>
      </w:r>
      <w:r>
        <w:t xml:space="preserve"> Power control parameters used by companies</w:t>
      </w:r>
    </w:p>
    <w:p w14:paraId="58298A39" w14:textId="4CA88160" w:rsidR="002C760B" w:rsidRDefault="002C760B" w:rsidP="002C760B">
      <w:pPr>
        <w:rPr>
          <w:lang w:eastAsia="zh-CN"/>
        </w:rPr>
      </w:pPr>
    </w:p>
    <w:p w14:paraId="77782374" w14:textId="2273071C" w:rsidR="002C760B" w:rsidRPr="009F3642" w:rsidRDefault="002C760B" w:rsidP="002C760B">
      <w:pPr>
        <w:rPr>
          <w:sz w:val="20"/>
          <w:szCs w:val="20"/>
          <w:lang w:eastAsia="zh-CN"/>
        </w:rPr>
      </w:pPr>
      <w:r w:rsidRPr="009F3642">
        <w:rPr>
          <w:sz w:val="20"/>
          <w:szCs w:val="20"/>
          <w:lang w:eastAsia="zh-CN"/>
        </w:rPr>
        <w:t xml:space="preserve">Power control parameters used companies are shown in Figure 4. Through simulation evaluation, we have found two parameter sets provide a reasonable number of satisfied UEs for dense Urban and indoor Hotspot. And using some other parameter sets leads to much smaller number of satisfied UEs. </w:t>
      </w:r>
      <w:r w:rsidR="003B025D" w:rsidRPr="009F3642">
        <w:rPr>
          <w:sz w:val="20"/>
          <w:szCs w:val="20"/>
          <w:lang w:eastAsia="zh-CN"/>
        </w:rPr>
        <w:t xml:space="preserve">To some degree, the parameter sets we have used in our simulation are optimized within the parameter sets we have examined. Even with that, we can see there is a clear gap between the number of </w:t>
      </w:r>
      <w:r w:rsidR="00CF4507" w:rsidRPr="009F3642">
        <w:rPr>
          <w:sz w:val="20"/>
          <w:szCs w:val="20"/>
          <w:lang w:eastAsia="zh-CN"/>
        </w:rPr>
        <w:t>satisfied</w:t>
      </w:r>
      <w:r w:rsidR="003B025D" w:rsidRPr="009F3642">
        <w:rPr>
          <w:sz w:val="20"/>
          <w:szCs w:val="20"/>
          <w:lang w:eastAsia="zh-CN"/>
        </w:rPr>
        <w:t xml:space="preserve"> DL UEs and the number of </w:t>
      </w:r>
      <w:r w:rsidR="00CF4507" w:rsidRPr="009F3642">
        <w:rPr>
          <w:sz w:val="20"/>
          <w:szCs w:val="20"/>
          <w:lang w:eastAsia="zh-CN"/>
        </w:rPr>
        <w:t>satisfied</w:t>
      </w:r>
      <w:r w:rsidR="003B025D" w:rsidRPr="009F3642">
        <w:rPr>
          <w:sz w:val="20"/>
          <w:szCs w:val="20"/>
          <w:lang w:eastAsia="zh-CN"/>
        </w:rPr>
        <w:t xml:space="preserve"> UL UEs.</w:t>
      </w:r>
    </w:p>
    <w:p w14:paraId="527D47AE" w14:textId="0CD33C57" w:rsidR="002C760B" w:rsidRDefault="002C760B" w:rsidP="00925FAD">
      <w:pPr>
        <w:rPr>
          <w:lang w:eastAsia="zh-CN"/>
        </w:rPr>
      </w:pPr>
    </w:p>
    <w:p w14:paraId="1EBE894F" w14:textId="4D32419E" w:rsidR="000663DD" w:rsidRDefault="000663DD" w:rsidP="00925FAD">
      <w:pPr>
        <w:rPr>
          <w:lang w:eastAsia="zh-CN"/>
        </w:rPr>
      </w:pPr>
    </w:p>
    <w:p w14:paraId="1C0C31F4" w14:textId="0578952D" w:rsidR="000663DD" w:rsidRDefault="000663DD" w:rsidP="000663DD">
      <w:pPr>
        <w:jc w:val="center"/>
        <w:rPr>
          <w:lang w:eastAsia="zh-CN"/>
        </w:rPr>
      </w:pPr>
    </w:p>
    <w:p w14:paraId="6A8884D5" w14:textId="42D92EC8" w:rsidR="00E64F78" w:rsidRDefault="00E64F78" w:rsidP="000663DD">
      <w:pPr>
        <w:jc w:val="center"/>
        <w:rPr>
          <w:lang w:eastAsia="zh-CN"/>
        </w:rPr>
      </w:pPr>
    </w:p>
    <w:p w14:paraId="20E48BCB" w14:textId="7DFFA208" w:rsidR="00E64F78" w:rsidRDefault="00E64F78" w:rsidP="000663DD">
      <w:pPr>
        <w:jc w:val="center"/>
        <w:rPr>
          <w:lang w:eastAsia="zh-CN"/>
        </w:rPr>
      </w:pPr>
    </w:p>
    <w:p w14:paraId="78D32DB9" w14:textId="0CE2C22B" w:rsidR="00D349C6" w:rsidRDefault="00D349C6" w:rsidP="00D349C6">
      <w:pPr>
        <w:pStyle w:val="Heading2"/>
      </w:pPr>
      <w:r>
        <w:t>Air interface latency</w:t>
      </w:r>
    </w:p>
    <w:p w14:paraId="723FADA1" w14:textId="27D89976" w:rsidR="00D349C6" w:rsidRDefault="00D349C6" w:rsidP="00D349C6">
      <w:pPr>
        <w:rPr>
          <w:noProof/>
        </w:rPr>
      </w:pPr>
      <w:r w:rsidRPr="00D349C6">
        <w:rPr>
          <w:lang w:eastAsia="zh-CN"/>
        </w:rPr>
        <w:drawing>
          <wp:inline distT="0" distB="0" distL="0" distR="0" wp14:anchorId="2D572DFC" wp14:editId="46154432">
            <wp:extent cx="2817131" cy="2112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4462" cy="2125773"/>
                    </a:xfrm>
                    <a:prstGeom prst="rect">
                      <a:avLst/>
                    </a:prstGeom>
                  </pic:spPr>
                </pic:pic>
              </a:graphicData>
            </a:graphic>
          </wp:inline>
        </w:drawing>
      </w:r>
      <w:r w:rsidRPr="00D349C6">
        <w:rPr>
          <w:noProof/>
        </w:rPr>
        <w:t xml:space="preserve"> </w:t>
      </w:r>
      <w:r w:rsidRPr="00D349C6">
        <w:rPr>
          <w:lang w:eastAsia="zh-CN"/>
        </w:rPr>
        <w:drawing>
          <wp:inline distT="0" distB="0" distL="0" distR="0" wp14:anchorId="07A431D0" wp14:editId="2391B4FA">
            <wp:extent cx="2771693" cy="20786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0642" cy="2100409"/>
                    </a:xfrm>
                    <a:prstGeom prst="rect">
                      <a:avLst/>
                    </a:prstGeom>
                  </pic:spPr>
                </pic:pic>
              </a:graphicData>
            </a:graphic>
          </wp:inline>
        </w:drawing>
      </w:r>
    </w:p>
    <w:p w14:paraId="3B841803" w14:textId="13F16281" w:rsidR="00D349C6" w:rsidRDefault="00D349C6" w:rsidP="00D349C6">
      <w:pPr>
        <w:rPr>
          <w:noProof/>
          <w:sz w:val="20"/>
          <w:szCs w:val="20"/>
        </w:rPr>
      </w:pPr>
      <w:r w:rsidRPr="00D349C6">
        <w:rPr>
          <w:noProof/>
          <w:sz w:val="20"/>
          <w:szCs w:val="20"/>
        </w:rPr>
        <w:t>As there are two streams for downlink  and three stream for uplink, the air interface latency for each stream with the case for 3 UEs/cell for DU (Dense Urban) is shown above. Note in the scheduler, the audio/data stream packets</w:t>
      </w:r>
      <w:r>
        <w:rPr>
          <w:noProof/>
          <w:sz w:val="20"/>
          <w:szCs w:val="20"/>
        </w:rPr>
        <w:t xml:space="preserve"> and pose/control packets</w:t>
      </w:r>
      <w:r w:rsidRPr="00D349C6">
        <w:rPr>
          <w:noProof/>
          <w:sz w:val="20"/>
          <w:szCs w:val="20"/>
        </w:rPr>
        <w:t xml:space="preserve"> are immediately available for scheduling once they arrive at the gNB/UE.</w:t>
      </w:r>
      <w:r>
        <w:rPr>
          <w:noProof/>
          <w:sz w:val="20"/>
          <w:szCs w:val="20"/>
        </w:rPr>
        <w:t xml:space="preserve"> In some cases, one PUSCH can contain packets from multiple streams. In other cases, one PUSCH can contain a packet for the audio/data stream or one PUSCH can contain a packet or more packets for the pose/contorl stream. In the scheculder, the more conservative MCS can be used for pose/control packets when they are transmitted separately</w:t>
      </w:r>
      <w:r w:rsidR="000F02E1">
        <w:rPr>
          <w:noProof/>
          <w:sz w:val="20"/>
          <w:szCs w:val="20"/>
        </w:rPr>
        <w:t xml:space="preserve">, and often a single transmission is sufficient due to that. To save power, the UE does not need to monitor PDCCH for the retransmission of the transport block for pose/control. </w:t>
      </w:r>
      <w:r w:rsidR="00437768">
        <w:rPr>
          <w:noProof/>
          <w:sz w:val="20"/>
          <w:szCs w:val="20"/>
        </w:rPr>
        <w:t>With the DL/UL configuration DDDSU, it can be expected retransmission does not help much for pose/control. Configured grant should be a suitable means to carry pose/control packets. We have</w:t>
      </w:r>
    </w:p>
    <w:p w14:paraId="502D9255" w14:textId="444DB453" w:rsidR="00437768" w:rsidRDefault="00437768" w:rsidP="00D349C6">
      <w:pPr>
        <w:rPr>
          <w:noProof/>
          <w:sz w:val="20"/>
          <w:szCs w:val="20"/>
        </w:rPr>
      </w:pPr>
    </w:p>
    <w:p w14:paraId="740BB5A2" w14:textId="0624723E" w:rsidR="00437768" w:rsidRDefault="00437768" w:rsidP="00D349C6">
      <w:pPr>
        <w:rPr>
          <w:b/>
          <w:bCs/>
          <w:noProof/>
          <w:sz w:val="20"/>
          <w:szCs w:val="20"/>
        </w:rPr>
      </w:pPr>
      <w:r w:rsidRPr="00437768">
        <w:rPr>
          <w:b/>
          <w:bCs/>
          <w:noProof/>
          <w:sz w:val="20"/>
          <w:szCs w:val="20"/>
        </w:rPr>
        <w:t xml:space="preserve">Observation 1: </w:t>
      </w:r>
      <w:r w:rsidRPr="00437768">
        <w:rPr>
          <w:b/>
          <w:bCs/>
          <w:noProof/>
          <w:sz w:val="20"/>
          <w:szCs w:val="20"/>
        </w:rPr>
        <w:t>the UE does not need to monitor PDCCH for the retransmission of the transport block for pose/control</w:t>
      </w:r>
      <w:r w:rsidRPr="00437768">
        <w:rPr>
          <w:b/>
          <w:bCs/>
          <w:noProof/>
          <w:sz w:val="20"/>
          <w:szCs w:val="20"/>
        </w:rPr>
        <w:t xml:space="preserve"> only if MCS for the PUSCH carrying pose/control only can be selected conservatively.</w:t>
      </w:r>
    </w:p>
    <w:p w14:paraId="3F3F7423" w14:textId="4018FE77" w:rsidR="00437768" w:rsidRDefault="00437768" w:rsidP="00D349C6">
      <w:pPr>
        <w:rPr>
          <w:b/>
          <w:bCs/>
          <w:noProof/>
          <w:sz w:val="20"/>
          <w:szCs w:val="20"/>
        </w:rPr>
      </w:pPr>
    </w:p>
    <w:p w14:paraId="19E6F97E" w14:textId="016A7005" w:rsidR="00437768" w:rsidRPr="00437768" w:rsidRDefault="00437768" w:rsidP="00D349C6">
      <w:pPr>
        <w:rPr>
          <w:b/>
          <w:bCs/>
          <w:sz w:val="20"/>
          <w:szCs w:val="20"/>
          <w:lang w:eastAsia="zh-CN"/>
        </w:rPr>
      </w:pPr>
    </w:p>
    <w:bookmarkEnd w:id="1"/>
    <w:p w14:paraId="27D6C1AB" w14:textId="04DF2D6A" w:rsidR="004E0EAA" w:rsidRDefault="00840150" w:rsidP="00840150">
      <w:pPr>
        <w:pStyle w:val="Heading2"/>
      </w:pPr>
      <w:r>
        <w:t>Capacity evaluation results</w:t>
      </w:r>
    </w:p>
    <w:p w14:paraId="53381AA4" w14:textId="77777777" w:rsidR="008C34EC" w:rsidRDefault="00235267" w:rsidP="00235267">
      <w:pPr>
        <w:rPr>
          <w:sz w:val="20"/>
          <w:szCs w:val="20"/>
        </w:rPr>
      </w:pPr>
      <w:r>
        <w:rPr>
          <w:sz w:val="20"/>
          <w:szCs w:val="20"/>
        </w:rPr>
        <w:t xml:space="preserve">We have evaluated system capacity for two scenarios: indoor hotspot and dense urban. </w:t>
      </w:r>
    </w:p>
    <w:p w14:paraId="2DF99F5B" w14:textId="77777777" w:rsidR="008C34EC" w:rsidRDefault="008C34EC" w:rsidP="00235267">
      <w:pPr>
        <w:rPr>
          <w:sz w:val="20"/>
          <w:szCs w:val="20"/>
        </w:rPr>
      </w:pPr>
    </w:p>
    <w:p w14:paraId="2B34575C" w14:textId="5104FAE3" w:rsidR="00367B89" w:rsidRDefault="008C34EC" w:rsidP="00235267">
      <w:pPr>
        <w:rPr>
          <w:sz w:val="20"/>
          <w:szCs w:val="20"/>
        </w:rPr>
      </w:pPr>
      <w:r>
        <w:rPr>
          <w:sz w:val="20"/>
          <w:szCs w:val="20"/>
        </w:rPr>
        <w:t xml:space="preserve">In DL, each stream in the DL needs to meet the packet error requirement with X=99% for a satisfied UE. </w:t>
      </w:r>
    </w:p>
    <w:p w14:paraId="40764788" w14:textId="18FCA0A4" w:rsidR="008C34EC" w:rsidRDefault="008C34EC" w:rsidP="008C34EC">
      <w:pPr>
        <w:rPr>
          <w:sz w:val="20"/>
          <w:szCs w:val="20"/>
        </w:rPr>
      </w:pPr>
      <w:r>
        <w:rPr>
          <w:sz w:val="20"/>
          <w:szCs w:val="20"/>
        </w:rPr>
        <w:t xml:space="preserve">In </w:t>
      </w:r>
      <w:r>
        <w:rPr>
          <w:sz w:val="20"/>
          <w:szCs w:val="20"/>
        </w:rPr>
        <w:t>U</w:t>
      </w:r>
      <w:r>
        <w:rPr>
          <w:sz w:val="20"/>
          <w:szCs w:val="20"/>
        </w:rPr>
        <w:t xml:space="preserve">L, each stream in the </w:t>
      </w:r>
      <w:r>
        <w:rPr>
          <w:sz w:val="20"/>
          <w:szCs w:val="20"/>
        </w:rPr>
        <w:t>U</w:t>
      </w:r>
      <w:r>
        <w:rPr>
          <w:sz w:val="20"/>
          <w:szCs w:val="20"/>
        </w:rPr>
        <w:t xml:space="preserve">L needs to meet the packet error requirement with X=99% for a satisfied UE. </w:t>
      </w:r>
    </w:p>
    <w:p w14:paraId="4719B65F" w14:textId="5A463B25" w:rsidR="008C34EC" w:rsidRDefault="00CA0F5D" w:rsidP="00235267">
      <w:pPr>
        <w:rPr>
          <w:sz w:val="20"/>
          <w:szCs w:val="20"/>
        </w:rPr>
      </w:pPr>
      <w:r>
        <w:rPr>
          <w:sz w:val="20"/>
          <w:szCs w:val="20"/>
        </w:rPr>
        <w:t>The evaluation results are provided in figures below.</w:t>
      </w:r>
    </w:p>
    <w:p w14:paraId="36BEA31C" w14:textId="4812515C" w:rsidR="00CA0F5D" w:rsidRDefault="00CA0F5D" w:rsidP="00235267">
      <w:pPr>
        <w:rPr>
          <w:sz w:val="20"/>
          <w:szCs w:val="20"/>
        </w:rPr>
      </w:pPr>
    </w:p>
    <w:p w14:paraId="01C823F9" w14:textId="72064041" w:rsidR="00F15028" w:rsidRDefault="00F15028" w:rsidP="00235267">
      <w:pPr>
        <w:rPr>
          <w:sz w:val="20"/>
          <w:szCs w:val="20"/>
        </w:rPr>
      </w:pPr>
      <w:r>
        <w:rPr>
          <w:sz w:val="20"/>
          <w:szCs w:val="20"/>
        </w:rPr>
        <w:t>And the number of satisfied UEs per cell is reported for those two scenarios and DL/UL in the table below.</w:t>
      </w:r>
    </w:p>
    <w:p w14:paraId="74DBEF0D" w14:textId="3BEFA0E3" w:rsidR="00F15028" w:rsidRDefault="00F15028" w:rsidP="00235267">
      <w:pPr>
        <w:rPr>
          <w:sz w:val="20"/>
          <w:szCs w:val="20"/>
        </w:rPr>
      </w:pPr>
      <w:r>
        <w:rPr>
          <w:sz w:val="20"/>
          <w:szCs w:val="20"/>
        </w:rPr>
        <w:t xml:space="preserve">One takeaway is the </w:t>
      </w:r>
      <w:r w:rsidR="00720F96">
        <w:rPr>
          <w:sz w:val="20"/>
          <w:szCs w:val="20"/>
        </w:rPr>
        <w:t>number of satisfied UEs for uplink is less than for downlink, even though the uplink video volume is much lower than that for downlink.</w:t>
      </w:r>
    </w:p>
    <w:p w14:paraId="72FBFD1A" w14:textId="51B1A351" w:rsidR="00720F96" w:rsidRDefault="00720F96" w:rsidP="00235267">
      <w:pPr>
        <w:rPr>
          <w:sz w:val="20"/>
          <w:szCs w:val="20"/>
        </w:rPr>
      </w:pPr>
    </w:p>
    <w:p w14:paraId="26D33564" w14:textId="5D011ED5" w:rsidR="00C5382D" w:rsidRPr="00C5382D" w:rsidRDefault="00C5382D" w:rsidP="00C5382D">
      <w:pPr>
        <w:jc w:val="center"/>
        <w:rPr>
          <w:b/>
          <w:bCs/>
          <w:sz w:val="20"/>
          <w:szCs w:val="20"/>
        </w:rPr>
      </w:pPr>
      <w:r w:rsidRPr="00C5382D">
        <w:rPr>
          <w:b/>
          <w:bCs/>
          <w:sz w:val="20"/>
          <w:szCs w:val="20"/>
        </w:rPr>
        <w:t>The number of satisfied UEs</w:t>
      </w:r>
    </w:p>
    <w:tbl>
      <w:tblPr>
        <w:tblStyle w:val="TableGrid"/>
        <w:tblW w:w="0" w:type="auto"/>
        <w:tblLook w:val="04A0" w:firstRow="1" w:lastRow="0" w:firstColumn="1" w:lastColumn="0" w:noHBand="0" w:noVBand="1"/>
      </w:tblPr>
      <w:tblGrid>
        <w:gridCol w:w="1826"/>
        <w:gridCol w:w="3654"/>
        <w:gridCol w:w="3655"/>
      </w:tblGrid>
      <w:tr w:rsidR="00CA0F5D" w:rsidRPr="00EC5C14" w14:paraId="56D68FC9" w14:textId="77777777" w:rsidTr="000B01B7">
        <w:trPr>
          <w:trHeight w:val="248"/>
        </w:trPr>
        <w:tc>
          <w:tcPr>
            <w:tcW w:w="1826" w:type="dxa"/>
            <w:tcBorders>
              <w:top w:val="nil"/>
              <w:left w:val="nil"/>
              <w:bottom w:val="single" w:sz="4" w:space="0" w:color="auto"/>
              <w:right w:val="single" w:sz="4" w:space="0" w:color="auto"/>
            </w:tcBorders>
          </w:tcPr>
          <w:p w14:paraId="54309DBB" w14:textId="77777777" w:rsidR="00CA0F5D" w:rsidRPr="0081288F" w:rsidRDefault="00CA0F5D" w:rsidP="00A20685">
            <w:pPr>
              <w:rPr>
                <w:sz w:val="20"/>
              </w:rPr>
            </w:pPr>
          </w:p>
        </w:tc>
        <w:tc>
          <w:tcPr>
            <w:tcW w:w="3654" w:type="dxa"/>
            <w:tcBorders>
              <w:left w:val="single" w:sz="4" w:space="0" w:color="auto"/>
            </w:tcBorders>
          </w:tcPr>
          <w:p w14:paraId="681FE925" w14:textId="4FA8435A" w:rsidR="00CA0F5D" w:rsidRPr="001B130C" w:rsidRDefault="00CA0F5D" w:rsidP="00A20685">
            <w:pPr>
              <w:jc w:val="center"/>
              <w:rPr>
                <w:b/>
                <w:bCs/>
                <w:sz w:val="20"/>
              </w:rPr>
            </w:pPr>
            <w:r>
              <w:rPr>
                <w:b/>
                <w:bCs/>
                <w:sz w:val="20"/>
              </w:rPr>
              <w:t>DL</w:t>
            </w:r>
          </w:p>
        </w:tc>
        <w:tc>
          <w:tcPr>
            <w:tcW w:w="3655" w:type="dxa"/>
          </w:tcPr>
          <w:p w14:paraId="2B4024F5" w14:textId="33AA063C" w:rsidR="00CA0F5D" w:rsidRPr="00EC5C14" w:rsidRDefault="00CA0F5D" w:rsidP="00A20685">
            <w:pPr>
              <w:jc w:val="center"/>
              <w:rPr>
                <w:b/>
                <w:bCs/>
                <w:sz w:val="20"/>
                <w:highlight w:val="yellow"/>
              </w:rPr>
            </w:pPr>
            <w:r w:rsidRPr="00CA0F5D">
              <w:rPr>
                <w:b/>
                <w:bCs/>
                <w:sz w:val="20"/>
              </w:rPr>
              <w:t>UL</w:t>
            </w:r>
          </w:p>
        </w:tc>
      </w:tr>
      <w:tr w:rsidR="00CA0F5D" w:rsidRPr="00EC5C14" w14:paraId="625772BD" w14:textId="77777777" w:rsidTr="000B01B7">
        <w:trPr>
          <w:trHeight w:val="248"/>
        </w:trPr>
        <w:tc>
          <w:tcPr>
            <w:tcW w:w="1826" w:type="dxa"/>
            <w:tcBorders>
              <w:top w:val="single" w:sz="4" w:space="0" w:color="auto"/>
              <w:bottom w:val="single" w:sz="4" w:space="0" w:color="auto"/>
            </w:tcBorders>
          </w:tcPr>
          <w:p w14:paraId="0057087C" w14:textId="388BFF83" w:rsidR="00CA0F5D" w:rsidRPr="001B130C" w:rsidRDefault="00F15028" w:rsidP="00A20685">
            <w:pPr>
              <w:jc w:val="center"/>
              <w:rPr>
                <w:b/>
                <w:bCs/>
                <w:sz w:val="20"/>
              </w:rPr>
            </w:pPr>
            <w:r>
              <w:rPr>
                <w:b/>
                <w:bCs/>
                <w:sz w:val="20"/>
              </w:rPr>
              <w:t>Indoor hotpot</w:t>
            </w:r>
          </w:p>
        </w:tc>
        <w:tc>
          <w:tcPr>
            <w:tcW w:w="3654" w:type="dxa"/>
          </w:tcPr>
          <w:p w14:paraId="25ED3731" w14:textId="307E5901" w:rsidR="00CA0F5D" w:rsidRPr="0081288F" w:rsidRDefault="00CA0F5D" w:rsidP="00A20685">
            <w:pPr>
              <w:jc w:val="center"/>
              <w:rPr>
                <w:sz w:val="20"/>
              </w:rPr>
            </w:pPr>
            <w:r>
              <w:rPr>
                <w:sz w:val="20"/>
              </w:rPr>
              <w:t>5</w:t>
            </w:r>
          </w:p>
        </w:tc>
        <w:tc>
          <w:tcPr>
            <w:tcW w:w="3655" w:type="dxa"/>
          </w:tcPr>
          <w:p w14:paraId="186B2AD9" w14:textId="77777777" w:rsidR="00CA0F5D" w:rsidRPr="00EC5C14" w:rsidRDefault="00CA0F5D" w:rsidP="00A20685">
            <w:pPr>
              <w:jc w:val="center"/>
              <w:rPr>
                <w:sz w:val="20"/>
                <w:highlight w:val="yellow"/>
              </w:rPr>
            </w:pPr>
            <w:r w:rsidRPr="00CA0F5D">
              <w:rPr>
                <w:sz w:val="20"/>
              </w:rPr>
              <w:t>4</w:t>
            </w:r>
          </w:p>
        </w:tc>
      </w:tr>
      <w:tr w:rsidR="00CA0F5D" w:rsidRPr="00EC5C14" w14:paraId="044DE3EA" w14:textId="77777777" w:rsidTr="000B01B7">
        <w:trPr>
          <w:trHeight w:val="248"/>
        </w:trPr>
        <w:tc>
          <w:tcPr>
            <w:tcW w:w="1826" w:type="dxa"/>
            <w:tcBorders>
              <w:top w:val="single" w:sz="4" w:space="0" w:color="auto"/>
            </w:tcBorders>
          </w:tcPr>
          <w:p w14:paraId="53BBD83B" w14:textId="2EB9F6B9" w:rsidR="00CA0F5D" w:rsidRDefault="00CA0F5D" w:rsidP="00A20685">
            <w:pPr>
              <w:jc w:val="center"/>
              <w:rPr>
                <w:b/>
                <w:bCs/>
                <w:sz w:val="20"/>
              </w:rPr>
            </w:pPr>
            <w:r>
              <w:rPr>
                <w:b/>
                <w:bCs/>
                <w:sz w:val="20"/>
              </w:rPr>
              <w:t>Dense urban</w:t>
            </w:r>
          </w:p>
        </w:tc>
        <w:tc>
          <w:tcPr>
            <w:tcW w:w="3654" w:type="dxa"/>
          </w:tcPr>
          <w:p w14:paraId="686343F2" w14:textId="2F3AF41F" w:rsidR="00CA0F5D" w:rsidRDefault="00CA0F5D" w:rsidP="00A20685">
            <w:pPr>
              <w:jc w:val="center"/>
              <w:rPr>
                <w:sz w:val="20"/>
              </w:rPr>
            </w:pPr>
            <w:r>
              <w:rPr>
                <w:sz w:val="20"/>
              </w:rPr>
              <w:t>6</w:t>
            </w:r>
          </w:p>
        </w:tc>
        <w:tc>
          <w:tcPr>
            <w:tcW w:w="3655" w:type="dxa"/>
          </w:tcPr>
          <w:p w14:paraId="43328610" w14:textId="12C22927" w:rsidR="00CA0F5D" w:rsidRPr="00CA0F5D" w:rsidRDefault="00CA0F5D" w:rsidP="00A20685">
            <w:pPr>
              <w:jc w:val="center"/>
              <w:rPr>
                <w:sz w:val="20"/>
              </w:rPr>
            </w:pPr>
            <w:r>
              <w:rPr>
                <w:sz w:val="20"/>
              </w:rPr>
              <w:t>3</w:t>
            </w:r>
          </w:p>
        </w:tc>
      </w:tr>
    </w:tbl>
    <w:p w14:paraId="4F67979F" w14:textId="77777777" w:rsidR="00CA0F5D" w:rsidRDefault="00CA0F5D" w:rsidP="00235267">
      <w:pPr>
        <w:rPr>
          <w:sz w:val="20"/>
          <w:szCs w:val="20"/>
        </w:rPr>
      </w:pPr>
    </w:p>
    <w:p w14:paraId="75DD72FC" w14:textId="77777777" w:rsidR="00B32AAA" w:rsidRDefault="00B32AAA" w:rsidP="00B32AAA">
      <w:pPr>
        <w:keepNext/>
        <w:jc w:val="center"/>
      </w:pPr>
      <w:r w:rsidRPr="00B32AAA">
        <w:rPr>
          <w:sz w:val="20"/>
          <w:szCs w:val="20"/>
        </w:rPr>
        <w:lastRenderedPageBreak/>
        <w:drawing>
          <wp:inline distT="0" distB="0" distL="0" distR="0" wp14:anchorId="547BFA56" wp14:editId="13E2E41C">
            <wp:extent cx="2926128" cy="21945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9532" cy="2234572"/>
                    </a:xfrm>
                    <a:prstGeom prst="rect">
                      <a:avLst/>
                    </a:prstGeom>
                  </pic:spPr>
                </pic:pic>
              </a:graphicData>
            </a:graphic>
          </wp:inline>
        </w:drawing>
      </w:r>
      <w:r w:rsidRPr="00B32AAA">
        <w:rPr>
          <w:sz w:val="20"/>
          <w:szCs w:val="20"/>
        </w:rPr>
        <w:t xml:space="preserve"> </w:t>
      </w:r>
      <w:r w:rsidRPr="00B32AAA">
        <w:rPr>
          <w:sz w:val="20"/>
          <w:szCs w:val="20"/>
        </w:rPr>
        <w:drawing>
          <wp:inline distT="0" distB="0" distL="0" distR="0" wp14:anchorId="671819A4" wp14:editId="6BAB6D28">
            <wp:extent cx="2936303" cy="2202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7706" cy="2255701"/>
                    </a:xfrm>
                    <a:prstGeom prst="rect">
                      <a:avLst/>
                    </a:prstGeom>
                  </pic:spPr>
                </pic:pic>
              </a:graphicData>
            </a:graphic>
          </wp:inline>
        </w:drawing>
      </w:r>
    </w:p>
    <w:p w14:paraId="071F7AD9" w14:textId="420098C1" w:rsidR="00F815A0" w:rsidRDefault="00B32AAA" w:rsidP="00B32AAA">
      <w:pPr>
        <w:pStyle w:val="Caption"/>
        <w:rPr>
          <w:sz w:val="20"/>
          <w:szCs w:val="20"/>
        </w:rPr>
      </w:pPr>
      <w:r>
        <w:t xml:space="preserve">Figure </w:t>
      </w:r>
      <w:fldSimple w:instr=" SEQ Figure \* ARABIC ">
        <w:r>
          <w:rPr>
            <w:noProof/>
          </w:rPr>
          <w:t>5</w:t>
        </w:r>
      </w:fldSimple>
      <w:r>
        <w:t xml:space="preserve"> Indoor hotspot capacity evaluation</w:t>
      </w:r>
    </w:p>
    <w:p w14:paraId="688302BB" w14:textId="77777777" w:rsidR="00B32AAA" w:rsidRDefault="00B32AAA" w:rsidP="00F815A0">
      <w:pPr>
        <w:jc w:val="center"/>
        <w:rPr>
          <w:sz w:val="20"/>
          <w:szCs w:val="20"/>
        </w:rPr>
      </w:pPr>
    </w:p>
    <w:p w14:paraId="2D0EAD7B" w14:textId="489B3715" w:rsidR="00B32AAA" w:rsidRDefault="00B32AAA" w:rsidP="00F815A0">
      <w:pPr>
        <w:jc w:val="center"/>
        <w:rPr>
          <w:sz w:val="20"/>
          <w:szCs w:val="20"/>
        </w:rPr>
      </w:pPr>
    </w:p>
    <w:p w14:paraId="059D0A35" w14:textId="77777777" w:rsidR="00B32AAA" w:rsidRDefault="00B32AAA" w:rsidP="00F815A0">
      <w:pPr>
        <w:jc w:val="center"/>
        <w:rPr>
          <w:sz w:val="20"/>
          <w:szCs w:val="20"/>
        </w:rPr>
      </w:pPr>
    </w:p>
    <w:p w14:paraId="30E552FB" w14:textId="77777777" w:rsidR="00B32AAA" w:rsidRDefault="00B32AAA" w:rsidP="00B32AAA">
      <w:pPr>
        <w:keepNext/>
        <w:jc w:val="center"/>
      </w:pPr>
      <w:r w:rsidRPr="00B32AAA">
        <w:rPr>
          <w:sz w:val="20"/>
          <w:szCs w:val="20"/>
        </w:rPr>
        <w:drawing>
          <wp:inline distT="0" distB="0" distL="0" distR="0" wp14:anchorId="5B093D21" wp14:editId="6ED659AD">
            <wp:extent cx="2899811" cy="21747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7414" cy="2195484"/>
                    </a:xfrm>
                    <a:prstGeom prst="rect">
                      <a:avLst/>
                    </a:prstGeom>
                  </pic:spPr>
                </pic:pic>
              </a:graphicData>
            </a:graphic>
          </wp:inline>
        </w:drawing>
      </w:r>
      <w:r w:rsidRPr="00B32AAA">
        <w:rPr>
          <w:noProof/>
        </w:rPr>
        <w:t xml:space="preserve">  </w:t>
      </w:r>
      <w:r w:rsidRPr="00B32AAA">
        <w:rPr>
          <w:noProof/>
        </w:rPr>
        <w:drawing>
          <wp:inline distT="0" distB="0" distL="0" distR="0" wp14:anchorId="1B4A26D4" wp14:editId="1175293A">
            <wp:extent cx="2832277" cy="212413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9267" cy="2129377"/>
                    </a:xfrm>
                    <a:prstGeom prst="rect">
                      <a:avLst/>
                    </a:prstGeom>
                  </pic:spPr>
                </pic:pic>
              </a:graphicData>
            </a:graphic>
          </wp:inline>
        </w:drawing>
      </w:r>
    </w:p>
    <w:p w14:paraId="5F274601" w14:textId="51163964" w:rsidR="00B32AAA" w:rsidRDefault="00B32AAA" w:rsidP="00B32AAA">
      <w:pPr>
        <w:pStyle w:val="Caption"/>
      </w:pPr>
      <w:r>
        <w:t xml:space="preserve">Figure </w:t>
      </w:r>
      <w:fldSimple w:instr=" SEQ Figure \* ARABIC ">
        <w:r>
          <w:rPr>
            <w:noProof/>
          </w:rPr>
          <w:t>6</w:t>
        </w:r>
      </w:fldSimple>
      <w:r>
        <w:t xml:space="preserve"> Dense urban capacity evaluation</w:t>
      </w:r>
    </w:p>
    <w:p w14:paraId="5CA4871F" w14:textId="2EE08947" w:rsidR="00437768" w:rsidRDefault="00437768" w:rsidP="00437768"/>
    <w:p w14:paraId="76FF3A89" w14:textId="2C1D141B" w:rsidR="00437768" w:rsidRPr="00A91931" w:rsidRDefault="00437768" w:rsidP="00437768">
      <w:pPr>
        <w:rPr>
          <w:sz w:val="20"/>
          <w:szCs w:val="20"/>
        </w:rPr>
      </w:pPr>
      <w:r w:rsidRPr="00A91931">
        <w:rPr>
          <w:sz w:val="20"/>
          <w:szCs w:val="20"/>
        </w:rPr>
        <w:t>We have</w:t>
      </w:r>
    </w:p>
    <w:p w14:paraId="729915CA" w14:textId="702839C0" w:rsidR="00437768" w:rsidRDefault="00437768" w:rsidP="00437768">
      <w:pPr>
        <w:rPr>
          <w:b/>
          <w:bCs/>
          <w:sz w:val="20"/>
          <w:szCs w:val="20"/>
        </w:rPr>
      </w:pPr>
      <w:r w:rsidRPr="00A91931">
        <w:rPr>
          <w:b/>
          <w:bCs/>
          <w:sz w:val="20"/>
          <w:szCs w:val="20"/>
        </w:rPr>
        <w:t>Observation 2: for DU, 6 UEs/per cell can be supported for DL, 3 UEs/per cell can be supported for UL.</w:t>
      </w:r>
    </w:p>
    <w:p w14:paraId="523C60F4" w14:textId="77777777" w:rsidR="00A91931" w:rsidRPr="00A91931" w:rsidRDefault="00A91931" w:rsidP="00437768">
      <w:pPr>
        <w:rPr>
          <w:b/>
          <w:bCs/>
          <w:sz w:val="20"/>
          <w:szCs w:val="20"/>
        </w:rPr>
      </w:pPr>
    </w:p>
    <w:p w14:paraId="258AFDCB" w14:textId="760703A9" w:rsidR="00437768" w:rsidRPr="00A91931" w:rsidRDefault="00437768" w:rsidP="00437768">
      <w:pPr>
        <w:rPr>
          <w:b/>
          <w:bCs/>
          <w:sz w:val="20"/>
          <w:szCs w:val="20"/>
        </w:rPr>
      </w:pPr>
      <w:r w:rsidRPr="00A91931">
        <w:rPr>
          <w:b/>
          <w:bCs/>
          <w:sz w:val="20"/>
          <w:szCs w:val="20"/>
        </w:rPr>
        <w:t xml:space="preserve">Observation 3: </w:t>
      </w:r>
      <w:r w:rsidRPr="00A91931">
        <w:rPr>
          <w:b/>
          <w:bCs/>
          <w:sz w:val="20"/>
          <w:szCs w:val="20"/>
        </w:rPr>
        <w:t xml:space="preserve">for </w:t>
      </w:r>
      <w:proofErr w:type="spellStart"/>
      <w:r w:rsidRPr="00A91931">
        <w:rPr>
          <w:b/>
          <w:bCs/>
          <w:sz w:val="20"/>
          <w:szCs w:val="20"/>
        </w:rPr>
        <w:t>inH</w:t>
      </w:r>
      <w:proofErr w:type="spellEnd"/>
      <w:r w:rsidRPr="00A91931">
        <w:rPr>
          <w:b/>
          <w:bCs/>
          <w:sz w:val="20"/>
          <w:szCs w:val="20"/>
        </w:rPr>
        <w:t xml:space="preserve">, </w:t>
      </w:r>
      <w:r w:rsidRPr="00A91931">
        <w:rPr>
          <w:b/>
          <w:bCs/>
          <w:sz w:val="20"/>
          <w:szCs w:val="20"/>
        </w:rPr>
        <w:t>5</w:t>
      </w:r>
      <w:r w:rsidRPr="00A91931">
        <w:rPr>
          <w:b/>
          <w:bCs/>
          <w:sz w:val="20"/>
          <w:szCs w:val="20"/>
        </w:rPr>
        <w:t xml:space="preserve"> UEs/per cell can be supported for DL, </w:t>
      </w:r>
      <w:r w:rsidRPr="00A91931">
        <w:rPr>
          <w:b/>
          <w:bCs/>
          <w:sz w:val="20"/>
          <w:szCs w:val="20"/>
        </w:rPr>
        <w:t>4</w:t>
      </w:r>
      <w:r w:rsidRPr="00A91931">
        <w:rPr>
          <w:b/>
          <w:bCs/>
          <w:sz w:val="20"/>
          <w:szCs w:val="20"/>
        </w:rPr>
        <w:t xml:space="preserve"> UEs/per cell can be </w:t>
      </w:r>
      <w:r w:rsidRPr="00A91931">
        <w:rPr>
          <w:b/>
          <w:bCs/>
          <w:sz w:val="20"/>
          <w:szCs w:val="20"/>
        </w:rPr>
        <w:t>supported</w:t>
      </w:r>
      <w:r w:rsidRPr="00A91931">
        <w:rPr>
          <w:b/>
          <w:bCs/>
          <w:sz w:val="20"/>
          <w:szCs w:val="20"/>
        </w:rPr>
        <w:t xml:space="preserve"> for UL.</w:t>
      </w:r>
    </w:p>
    <w:p w14:paraId="7EB21484" w14:textId="0C4D6205" w:rsidR="00437768" w:rsidRDefault="00437768" w:rsidP="00437768"/>
    <w:p w14:paraId="0FB60E1F" w14:textId="1BF0D9DA" w:rsidR="00A91931" w:rsidRDefault="00A91931" w:rsidP="00A91931">
      <w:pPr>
        <w:pStyle w:val="Heading1"/>
      </w:pPr>
      <w:r>
        <w:t>Conclusion</w:t>
      </w:r>
    </w:p>
    <w:p w14:paraId="01E23E77" w14:textId="3FF715CA" w:rsidR="00A91931" w:rsidRPr="00A91931" w:rsidRDefault="00A91931" w:rsidP="00A91931">
      <w:pPr>
        <w:rPr>
          <w:sz w:val="20"/>
          <w:szCs w:val="20"/>
          <w:lang w:eastAsia="zh-CN"/>
        </w:rPr>
      </w:pPr>
      <w:r w:rsidRPr="00A91931">
        <w:rPr>
          <w:sz w:val="20"/>
          <w:szCs w:val="20"/>
          <w:lang w:eastAsia="zh-CN"/>
        </w:rPr>
        <w:t xml:space="preserve">In this contribution, we provide evaluation on XR. We have </w:t>
      </w:r>
    </w:p>
    <w:p w14:paraId="050BBD87" w14:textId="77777777" w:rsidR="00A91931" w:rsidRPr="00A91931" w:rsidRDefault="00A91931" w:rsidP="00A91931">
      <w:pPr>
        <w:rPr>
          <w:lang w:eastAsia="zh-CN"/>
        </w:rPr>
      </w:pPr>
    </w:p>
    <w:p w14:paraId="401C09AB" w14:textId="77777777" w:rsidR="00A91931" w:rsidRDefault="00A91931" w:rsidP="00A91931">
      <w:pPr>
        <w:rPr>
          <w:b/>
          <w:bCs/>
          <w:noProof/>
          <w:sz w:val="20"/>
          <w:szCs w:val="20"/>
        </w:rPr>
      </w:pPr>
      <w:r w:rsidRPr="00437768">
        <w:rPr>
          <w:b/>
          <w:bCs/>
          <w:noProof/>
          <w:sz w:val="20"/>
          <w:szCs w:val="20"/>
        </w:rPr>
        <w:t>Observation 1: the UE does not need to monitor PDCCH for the retransmission of the transport block for pose/control only if MCS for the PUSCH carrying pose/control only can be selected conservatively.</w:t>
      </w:r>
    </w:p>
    <w:p w14:paraId="4D93F49D" w14:textId="59DD8285" w:rsidR="00A91931" w:rsidRDefault="00A91931" w:rsidP="00A91931">
      <w:pPr>
        <w:rPr>
          <w:lang w:eastAsia="zh-CN"/>
        </w:rPr>
      </w:pPr>
    </w:p>
    <w:p w14:paraId="699649F1" w14:textId="77777777" w:rsidR="00A91931" w:rsidRDefault="00A91931" w:rsidP="00A91931">
      <w:pPr>
        <w:rPr>
          <w:b/>
          <w:bCs/>
          <w:sz w:val="20"/>
          <w:szCs w:val="20"/>
        </w:rPr>
      </w:pPr>
      <w:r w:rsidRPr="00A91931">
        <w:rPr>
          <w:b/>
          <w:bCs/>
          <w:sz w:val="20"/>
          <w:szCs w:val="20"/>
        </w:rPr>
        <w:t>Observation 2: for DU, 6 UEs/per cell can be supported for DL, 3 UEs/per cell can be supported for UL.</w:t>
      </w:r>
    </w:p>
    <w:p w14:paraId="459F9A10" w14:textId="77777777" w:rsidR="00A91931" w:rsidRPr="00A91931" w:rsidRDefault="00A91931" w:rsidP="00A91931">
      <w:pPr>
        <w:rPr>
          <w:b/>
          <w:bCs/>
          <w:sz w:val="20"/>
          <w:szCs w:val="20"/>
        </w:rPr>
      </w:pPr>
    </w:p>
    <w:p w14:paraId="16E626CA" w14:textId="77777777" w:rsidR="00A91931" w:rsidRPr="00A91931" w:rsidRDefault="00A91931" w:rsidP="00A91931">
      <w:pPr>
        <w:rPr>
          <w:b/>
          <w:bCs/>
          <w:sz w:val="20"/>
          <w:szCs w:val="20"/>
        </w:rPr>
      </w:pPr>
      <w:r w:rsidRPr="00A91931">
        <w:rPr>
          <w:b/>
          <w:bCs/>
          <w:sz w:val="20"/>
          <w:szCs w:val="20"/>
        </w:rPr>
        <w:t xml:space="preserve">Observation 3: for </w:t>
      </w:r>
      <w:proofErr w:type="spellStart"/>
      <w:r w:rsidRPr="00A91931">
        <w:rPr>
          <w:b/>
          <w:bCs/>
          <w:sz w:val="20"/>
          <w:szCs w:val="20"/>
        </w:rPr>
        <w:t>inH</w:t>
      </w:r>
      <w:proofErr w:type="spellEnd"/>
      <w:r w:rsidRPr="00A91931">
        <w:rPr>
          <w:b/>
          <w:bCs/>
          <w:sz w:val="20"/>
          <w:szCs w:val="20"/>
        </w:rPr>
        <w:t>, 5 UEs/per cell can be supported for DL, 4 UEs/per cell can be supported for UL.</w:t>
      </w:r>
    </w:p>
    <w:p w14:paraId="21E5024F" w14:textId="77777777" w:rsidR="00A91931" w:rsidRPr="00A91931" w:rsidRDefault="00A91931" w:rsidP="00A91931">
      <w:pPr>
        <w:rPr>
          <w:lang w:eastAsia="zh-CN"/>
        </w:rPr>
      </w:pPr>
    </w:p>
    <w:p w14:paraId="5FEBE2F3" w14:textId="77777777" w:rsidR="002E2FF6" w:rsidRDefault="002E2FF6" w:rsidP="002E2FF6">
      <w:pPr>
        <w:pStyle w:val="Heading1"/>
        <w:tabs>
          <w:tab w:val="num" w:pos="432"/>
        </w:tabs>
      </w:pPr>
      <w:bookmarkStart w:id="2" w:name="_Toc54284051"/>
      <w:r>
        <w:lastRenderedPageBreak/>
        <w:t>References</w:t>
      </w:r>
      <w:bookmarkEnd w:id="2"/>
    </w:p>
    <w:p w14:paraId="776E6EAC" w14:textId="45C66D5D" w:rsidR="002E2FF6" w:rsidRPr="0076295C" w:rsidRDefault="00DC79A1" w:rsidP="00EC07A2">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3"/>
      <w:r>
        <w:rPr>
          <w:sz w:val="20"/>
          <w:szCs w:val="20"/>
          <w:lang w:val="en-GB"/>
        </w:rPr>
        <w:t>June 29 -July 3, 2020</w:t>
      </w:r>
    </w:p>
    <w:p w14:paraId="57AE98CA" w14:textId="0518F9A9" w:rsidR="00DC020F" w:rsidRDefault="00DC020F" w:rsidP="00EC07A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11BD4">
        <w:rPr>
          <w:sz w:val="20"/>
          <w:szCs w:val="20"/>
        </w:rPr>
        <w:t>S4aV200617, “</w:t>
      </w:r>
      <w:proofErr w:type="spellStart"/>
      <w:r w:rsidRPr="00E11BD4">
        <w:rPr>
          <w:sz w:val="20"/>
          <w:szCs w:val="20"/>
        </w:rPr>
        <w:t>FS_XRTraffic</w:t>
      </w:r>
      <w:proofErr w:type="spellEnd"/>
      <w:r w:rsidRPr="00E11BD4">
        <w:rPr>
          <w:rFonts w:hint="eastAsia"/>
          <w:sz w:val="20"/>
          <w:szCs w:val="20"/>
        </w:rPr>
        <w:t xml:space="preserve">: </w:t>
      </w:r>
      <w:r w:rsidRPr="00E11BD4">
        <w:rPr>
          <w:sz w:val="20"/>
          <w:szCs w:val="20"/>
        </w:rPr>
        <w:t xml:space="preserve">Parameters for XR conversational”, Sony, Apple, </w:t>
      </w:r>
      <w:r w:rsidR="00EF6BCE" w:rsidRPr="00E11BD4">
        <w:rPr>
          <w:sz w:val="20"/>
          <w:szCs w:val="20"/>
        </w:rPr>
        <w:t>December 2020.</w:t>
      </w:r>
    </w:p>
    <w:p w14:paraId="540B0EEA" w14:textId="77777777" w:rsidR="00A76232" w:rsidRPr="008567CA"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68603496"/>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4"/>
    </w:p>
    <w:p w14:paraId="47481AB2" w14:textId="77777777" w:rsidR="00A76232" w:rsidRPr="008567CA"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5"/>
    </w:p>
    <w:p w14:paraId="2C1CAF77" w14:textId="135D2076" w:rsidR="0063682C" w:rsidRPr="00982E72" w:rsidRDefault="00A76232" w:rsidP="0063682C">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6" w:name="_Ref68603502"/>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6"/>
    </w:p>
    <w:p w14:paraId="43DBCC45" w14:textId="77777777" w:rsidR="00D51057" w:rsidRDefault="00D51057" w:rsidP="0063682C">
      <w:pPr>
        <w:pStyle w:val="Heading1"/>
      </w:pPr>
      <w:r>
        <w:t>Appendix – simulation assumptions</w:t>
      </w:r>
    </w:p>
    <w:tbl>
      <w:tblPr>
        <w:tblW w:w="718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7"/>
        <w:gridCol w:w="5267"/>
      </w:tblGrid>
      <w:tr w:rsidR="00D51057" w:rsidRPr="00D17419" w14:paraId="788FB33E" w14:textId="77777777" w:rsidTr="007F45C7">
        <w:trPr>
          <w:trHeight w:val="325"/>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1E8BCD"/>
            <w:hideMark/>
          </w:tcPr>
          <w:p w14:paraId="62385572" w14:textId="77777777" w:rsidR="00D51057" w:rsidRDefault="00D51057" w:rsidP="00C6132E">
            <w:pPr>
              <w:jc w:val="center"/>
              <w:textAlignment w:val="baseline"/>
              <w:rPr>
                <w:rFonts w:ascii="Times" w:hAnsi="Times" w:cs="Times"/>
                <w:b/>
                <w:bCs/>
                <w:color w:val="FFFFFF"/>
                <w:sz w:val="16"/>
                <w:szCs w:val="16"/>
              </w:rPr>
            </w:pPr>
          </w:p>
          <w:p w14:paraId="2632E336" w14:textId="32869B18" w:rsidR="00D51057" w:rsidRPr="00D17419" w:rsidRDefault="00150303" w:rsidP="00C6132E">
            <w:pPr>
              <w:jc w:val="center"/>
              <w:textAlignment w:val="baseline"/>
              <w:rPr>
                <w:rFonts w:ascii="Times" w:hAnsi="Times" w:cs="Times"/>
                <w:sz w:val="16"/>
                <w:szCs w:val="16"/>
              </w:rPr>
            </w:pPr>
            <w:r>
              <w:rPr>
                <w:rFonts w:ascii="Times" w:hAnsi="Times" w:cs="Times"/>
                <w:b/>
                <w:bCs/>
                <w:color w:val="FFFFFF"/>
                <w:sz w:val="16"/>
                <w:szCs w:val="16"/>
              </w:rPr>
              <w:t>Simulation configuration</w:t>
            </w:r>
          </w:p>
        </w:tc>
        <w:tc>
          <w:tcPr>
            <w:tcW w:w="0" w:type="auto"/>
            <w:tcBorders>
              <w:top w:val="single" w:sz="6" w:space="0" w:color="000000"/>
              <w:left w:val="outset" w:sz="6" w:space="0" w:color="auto"/>
              <w:bottom w:val="single" w:sz="6" w:space="0" w:color="000000"/>
              <w:right w:val="single" w:sz="6" w:space="0" w:color="000000"/>
            </w:tcBorders>
            <w:shd w:val="clear" w:color="auto" w:fill="1E8BCD"/>
            <w:hideMark/>
          </w:tcPr>
          <w:p w14:paraId="09435E92" w14:textId="5F52271F" w:rsidR="00D51057" w:rsidRPr="00D17419" w:rsidRDefault="00150303" w:rsidP="00C6132E">
            <w:pPr>
              <w:jc w:val="center"/>
              <w:textAlignment w:val="baseline"/>
              <w:rPr>
                <w:rFonts w:ascii="Times" w:hAnsi="Times" w:cs="Times"/>
                <w:sz w:val="16"/>
                <w:szCs w:val="16"/>
              </w:rPr>
            </w:pPr>
            <w:r>
              <w:rPr>
                <w:rFonts w:ascii="Times" w:hAnsi="Times" w:cs="Times"/>
                <w:b/>
                <w:bCs/>
                <w:color w:val="FFFFFF"/>
                <w:sz w:val="16"/>
                <w:szCs w:val="16"/>
              </w:rPr>
              <w:t>V</w:t>
            </w:r>
            <w:r w:rsidR="00D51057" w:rsidRPr="00D17419">
              <w:rPr>
                <w:rFonts w:ascii="Times" w:hAnsi="Times" w:cs="Times"/>
                <w:b/>
                <w:bCs/>
                <w:color w:val="FFFFFF"/>
                <w:sz w:val="16"/>
                <w:szCs w:val="16"/>
              </w:rPr>
              <w:t>alue</w:t>
            </w:r>
          </w:p>
        </w:tc>
      </w:tr>
      <w:tr w:rsidR="00D51057" w:rsidRPr="00D17419" w14:paraId="25977C62" w14:textId="77777777" w:rsidTr="007F45C7">
        <w:trPr>
          <w:trHeight w:val="325"/>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DC582C" w14:textId="77777777" w:rsidR="00D51057" w:rsidRPr="00D17419" w:rsidRDefault="00D51057" w:rsidP="00C6132E">
            <w:pPr>
              <w:jc w:val="center"/>
              <w:rPr>
                <w:rFonts w:ascii="Times" w:hAnsi="Times" w:cs="Times"/>
                <w:sz w:val="16"/>
                <w:szCs w:val="16"/>
              </w:rPr>
            </w:pPr>
          </w:p>
        </w:tc>
        <w:tc>
          <w:tcPr>
            <w:tcW w:w="0" w:type="auto"/>
            <w:tcBorders>
              <w:top w:val="outset" w:sz="6" w:space="0" w:color="auto"/>
              <w:left w:val="outset" w:sz="6" w:space="0" w:color="auto"/>
              <w:bottom w:val="single" w:sz="6" w:space="0" w:color="000000"/>
              <w:right w:val="single" w:sz="6" w:space="0" w:color="000000"/>
            </w:tcBorders>
            <w:shd w:val="clear" w:color="auto" w:fill="1E8BCD"/>
            <w:hideMark/>
          </w:tcPr>
          <w:p w14:paraId="0F2F5333" w14:textId="4C4A1ED5" w:rsidR="00D51057" w:rsidRPr="00D17419" w:rsidRDefault="00D51057" w:rsidP="00C6132E">
            <w:pPr>
              <w:jc w:val="center"/>
              <w:textAlignment w:val="baseline"/>
              <w:rPr>
                <w:rFonts w:ascii="Times" w:hAnsi="Times" w:cs="Times"/>
                <w:sz w:val="16"/>
                <w:szCs w:val="16"/>
              </w:rPr>
            </w:pPr>
            <w:r w:rsidRPr="00D17419">
              <w:rPr>
                <w:rFonts w:ascii="Times" w:hAnsi="Times" w:cs="Times"/>
                <w:b/>
                <w:bCs/>
                <w:color w:val="FFFFFF"/>
                <w:sz w:val="16"/>
                <w:szCs w:val="16"/>
              </w:rPr>
              <w:t>FR1</w:t>
            </w:r>
          </w:p>
        </w:tc>
      </w:tr>
      <w:tr w:rsidR="00D51057" w:rsidRPr="00D17419" w14:paraId="33BF878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F8B7F90"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Layout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933CF4F" w14:textId="77777777" w:rsidR="00D51057" w:rsidRDefault="00D51057" w:rsidP="00C6132E">
            <w:pPr>
              <w:jc w:val="center"/>
              <w:textAlignment w:val="baseline"/>
              <w:rPr>
                <w:rFonts w:ascii="Times" w:hAnsi="Times" w:cs="Times"/>
                <w:sz w:val="16"/>
                <w:szCs w:val="16"/>
              </w:rPr>
            </w:pPr>
            <w:r w:rsidRPr="00D17419">
              <w:rPr>
                <w:rFonts w:ascii="Times" w:hAnsi="Times" w:cs="Times"/>
                <w:sz w:val="16"/>
                <w:szCs w:val="16"/>
              </w:rPr>
              <w:t>21</w:t>
            </w:r>
            <w:r w:rsidR="00902079">
              <w:rPr>
                <w:rFonts w:ascii="Times" w:hAnsi="Times" w:cs="Times"/>
                <w:sz w:val="16"/>
                <w:szCs w:val="16"/>
              </w:rPr>
              <w:t xml:space="preserve"> </w:t>
            </w:r>
            <w:r w:rsidRPr="00D17419">
              <w:rPr>
                <w:rFonts w:ascii="Times" w:hAnsi="Times" w:cs="Times"/>
                <w:sz w:val="16"/>
                <w:szCs w:val="16"/>
              </w:rPr>
              <w:t>cells</w:t>
            </w:r>
            <w:r w:rsidR="000E48C1">
              <w:rPr>
                <w:rFonts w:ascii="Times" w:hAnsi="Times" w:cs="Times"/>
                <w:sz w:val="16"/>
                <w:szCs w:val="16"/>
              </w:rPr>
              <w:t xml:space="preserve">, </w:t>
            </w:r>
            <w:r w:rsidRPr="00D17419">
              <w:rPr>
                <w:rFonts w:ascii="Times" w:hAnsi="Times" w:cs="Times"/>
                <w:sz w:val="16"/>
                <w:szCs w:val="16"/>
              </w:rPr>
              <w:t>ISD: 200m </w:t>
            </w:r>
            <w:r w:rsidR="000E48C1">
              <w:rPr>
                <w:rFonts w:ascii="Times" w:hAnsi="Times" w:cs="Times"/>
                <w:sz w:val="16"/>
                <w:szCs w:val="16"/>
              </w:rPr>
              <w:t>for dense Urban</w:t>
            </w:r>
          </w:p>
          <w:p w14:paraId="65A9877C" w14:textId="1A50E774" w:rsidR="000E48C1" w:rsidRPr="00D17419" w:rsidRDefault="000E48C1" w:rsidP="00C6132E">
            <w:pPr>
              <w:jc w:val="center"/>
              <w:textAlignment w:val="baseline"/>
              <w:rPr>
                <w:rFonts w:ascii="Times" w:hAnsi="Times" w:cs="Times"/>
                <w:sz w:val="16"/>
                <w:szCs w:val="16"/>
              </w:rPr>
            </w:pPr>
            <w:r>
              <w:rPr>
                <w:rFonts w:ascii="Times" w:hAnsi="Times" w:cs="Times"/>
                <w:sz w:val="16"/>
                <w:szCs w:val="16"/>
              </w:rPr>
              <w:t>12 cells</w:t>
            </w:r>
            <w:r w:rsidR="00FA650C">
              <w:rPr>
                <w:rFonts w:ascii="Times" w:hAnsi="Times" w:cs="Times"/>
                <w:sz w:val="16"/>
                <w:szCs w:val="16"/>
              </w:rPr>
              <w:t xml:space="preserve"> </w:t>
            </w:r>
            <w:r w:rsidR="00FA650C" w:rsidRPr="00FA650C">
              <w:rPr>
                <w:rFonts w:ascii="Times" w:hAnsi="Times" w:cs="Times"/>
                <w:sz w:val="16"/>
                <w:szCs w:val="16"/>
              </w:rPr>
              <w:t xml:space="preserve">in 50 m </w:t>
            </w:r>
            <m:oMath>
              <m:r>
                <w:rPr>
                  <w:rFonts w:ascii="Cambria Math" w:hAnsi="Cambria Math" w:cs="Times"/>
                  <w:sz w:val="16"/>
                  <w:szCs w:val="16"/>
                </w:rPr>
                <m:t xml:space="preserve">× </m:t>
              </m:r>
            </m:oMath>
            <w:r w:rsidR="00FA650C" w:rsidRPr="00FA650C">
              <w:rPr>
                <w:rFonts w:ascii="Times" w:hAnsi="Times" w:cs="Times"/>
                <w:sz w:val="16"/>
                <w:szCs w:val="16"/>
              </w:rPr>
              <w:t>120 m</w:t>
            </w:r>
            <w:r w:rsidR="00FA650C" w:rsidRPr="00FA650C">
              <w:rPr>
                <w:rFonts w:ascii="Times" w:hAnsi="Times" w:cs="Times"/>
                <w:sz w:val="16"/>
                <w:szCs w:val="16"/>
              </w:rPr>
              <w:t xml:space="preserve"> </w:t>
            </w:r>
            <w:r>
              <w:rPr>
                <w:rFonts w:ascii="Times" w:hAnsi="Times" w:cs="Times"/>
                <w:sz w:val="16"/>
                <w:szCs w:val="16"/>
              </w:rPr>
              <w:t>for indoor hotspot</w:t>
            </w:r>
          </w:p>
        </w:tc>
      </w:tr>
      <w:tr w:rsidR="00D51057" w:rsidRPr="00D17419" w14:paraId="043DFB87"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5EA432F"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Carrier frequency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720112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4 GHz </w:t>
            </w:r>
          </w:p>
        </w:tc>
      </w:tr>
      <w:tr w:rsidR="00D51057" w:rsidRPr="00D17419" w14:paraId="533FFF0A"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8E72A08"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Subcarrier spacing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7445364"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30 kHz </w:t>
            </w:r>
          </w:p>
        </w:tc>
      </w:tr>
      <w:tr w:rsidR="00036859" w:rsidRPr="00D17419" w14:paraId="69E23A8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2D839E7C" w14:textId="73D709FF" w:rsidR="00036859" w:rsidRPr="00D17419" w:rsidRDefault="00036859" w:rsidP="00C6132E">
            <w:pPr>
              <w:jc w:val="center"/>
              <w:textAlignment w:val="baseline"/>
              <w:rPr>
                <w:rFonts w:ascii="Times" w:hAnsi="Times" w:cs="Times"/>
                <w:sz w:val="16"/>
                <w:szCs w:val="16"/>
              </w:rPr>
            </w:pPr>
            <w:r>
              <w:rPr>
                <w:rFonts w:ascii="Times" w:hAnsi="Times" w:cs="Times"/>
                <w:sz w:val="16"/>
                <w:szCs w:val="16"/>
              </w:rPr>
              <w:t>TDD split</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2D63D4AA" w14:textId="23FC8680" w:rsidR="00036859" w:rsidRPr="00D17419" w:rsidRDefault="00036859" w:rsidP="00C6132E">
            <w:pPr>
              <w:jc w:val="center"/>
              <w:textAlignment w:val="baseline"/>
              <w:rPr>
                <w:rFonts w:ascii="Times" w:hAnsi="Times" w:cs="Times"/>
                <w:sz w:val="16"/>
                <w:szCs w:val="16"/>
              </w:rPr>
            </w:pPr>
            <w:r>
              <w:rPr>
                <w:rFonts w:ascii="Times" w:hAnsi="Times" w:cs="Times"/>
                <w:sz w:val="16"/>
                <w:szCs w:val="16"/>
              </w:rPr>
              <w:t>DDD</w:t>
            </w:r>
            <w:r w:rsidR="00542BA5">
              <w:rPr>
                <w:rFonts w:ascii="Times" w:hAnsi="Times" w:cs="Times"/>
                <w:sz w:val="16"/>
                <w:szCs w:val="16"/>
              </w:rPr>
              <w:t>S</w:t>
            </w:r>
            <w:r>
              <w:rPr>
                <w:rFonts w:ascii="Times" w:hAnsi="Times" w:cs="Times"/>
                <w:sz w:val="16"/>
                <w:szCs w:val="16"/>
              </w:rPr>
              <w:t>U</w:t>
            </w:r>
          </w:p>
        </w:tc>
      </w:tr>
      <w:tr w:rsidR="00D51057" w:rsidRPr="00D17419" w14:paraId="76458CD4"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BEAD41B"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AD7DCFC"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5 dB</w:t>
            </w:r>
          </w:p>
        </w:tc>
      </w:tr>
      <w:tr w:rsidR="00D51057" w:rsidRPr="00D17419" w14:paraId="5F76F59F"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538A6C3"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962698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9 dB  </w:t>
            </w:r>
          </w:p>
        </w:tc>
      </w:tr>
      <w:tr w:rsidR="00D51057" w:rsidRPr="00D17419" w14:paraId="696E8471"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1B9BA96"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receiver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D3806EC"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MMSE-IRC </w:t>
            </w:r>
          </w:p>
        </w:tc>
      </w:tr>
      <w:tr w:rsidR="00D51057" w:rsidRPr="00D17419" w14:paraId="7DF08CE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FDBD4D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Channel estimation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F821F1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Realistic </w:t>
            </w:r>
            <w:r w:rsidRPr="00D17419">
              <w:rPr>
                <w:rFonts w:ascii="Times" w:hAnsi="Times" w:cs="Times"/>
                <w:color w:val="C00000"/>
                <w:sz w:val="16"/>
                <w:szCs w:val="16"/>
              </w:rPr>
              <w:t> </w:t>
            </w:r>
          </w:p>
        </w:tc>
      </w:tr>
      <w:tr w:rsidR="00D51057" w:rsidRPr="00D17419" w14:paraId="714CE624"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05A4CF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speed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34676EA"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3 km/h </w:t>
            </w:r>
          </w:p>
        </w:tc>
      </w:tr>
      <w:tr w:rsidR="00D51057" w:rsidRPr="00D17419" w14:paraId="268FE2C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E25EC17"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MCS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FDEEF5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Up to 256QAM </w:t>
            </w:r>
          </w:p>
        </w:tc>
      </w:tr>
      <w:tr w:rsidR="00D51057" w:rsidRPr="00D17419" w14:paraId="04D42B5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ED6DE80"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Antenna parameters </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6BC82F43" w14:textId="6C63A759" w:rsidR="0063682C" w:rsidRDefault="0063682C" w:rsidP="0036719D">
            <w:pPr>
              <w:textAlignment w:val="baseline"/>
              <w:rPr>
                <w:rFonts w:ascii="Times" w:hAnsi="Times" w:cs="Times"/>
                <w:sz w:val="16"/>
                <w:szCs w:val="16"/>
                <w:lang w:val="en-GB"/>
              </w:rPr>
            </w:pPr>
            <w:r w:rsidRPr="0063682C">
              <w:rPr>
                <w:rFonts w:ascii="Times" w:hAnsi="Times" w:cs="Times"/>
                <w:sz w:val="16"/>
                <w:szCs w:val="16"/>
                <w:lang w:val="en-GB"/>
              </w:rPr>
              <w:t xml:space="preserve">32 </w:t>
            </w:r>
            <w:proofErr w:type="spellStart"/>
            <w:r w:rsidRPr="0063682C">
              <w:rPr>
                <w:rFonts w:ascii="Times" w:hAnsi="Times" w:cs="Times"/>
                <w:sz w:val="16"/>
                <w:szCs w:val="16"/>
                <w:lang w:val="en-GB"/>
              </w:rPr>
              <w:t>TxRU</w:t>
            </w:r>
            <w:proofErr w:type="spellEnd"/>
            <w:r w:rsidRPr="0063682C">
              <w:rPr>
                <w:rFonts w:ascii="Times" w:hAnsi="Times" w:cs="Times"/>
                <w:sz w:val="16"/>
                <w:szCs w:val="16"/>
                <w:lang w:val="en-GB"/>
              </w:rPr>
              <w:t xml:space="preserve">, (M, N, P, Mg, Ng; </w:t>
            </w:r>
            <w:proofErr w:type="spellStart"/>
            <w:r w:rsidRPr="0063682C">
              <w:rPr>
                <w:rFonts w:ascii="Times" w:hAnsi="Times" w:cs="Times"/>
                <w:sz w:val="16"/>
                <w:szCs w:val="16"/>
                <w:lang w:val="en-GB"/>
              </w:rPr>
              <w:t>Mp</w:t>
            </w:r>
            <w:proofErr w:type="spellEnd"/>
            <w:r w:rsidRPr="0063682C">
              <w:rPr>
                <w:rFonts w:ascii="Times" w:hAnsi="Times" w:cs="Times"/>
                <w:sz w:val="16"/>
                <w:szCs w:val="16"/>
                <w:lang w:val="en-GB"/>
              </w:rPr>
              <w:t>, Np) = (8,2,2,1,1,8,2)</w:t>
            </w:r>
            <w:r w:rsidR="009A218C">
              <w:rPr>
                <w:rFonts w:ascii="Times" w:hAnsi="Times" w:cs="Times"/>
                <w:sz w:val="16"/>
                <w:szCs w:val="16"/>
                <w:lang w:val="en-GB"/>
              </w:rPr>
              <w:t xml:space="preserve"> for dense urban</w:t>
            </w:r>
          </w:p>
          <w:p w14:paraId="4422C45E" w14:textId="65CBFCE1" w:rsidR="00D51057" w:rsidRPr="00950BE4" w:rsidRDefault="009A218C" w:rsidP="0036719D">
            <w:pPr>
              <w:textAlignment w:val="baseline"/>
              <w:rPr>
                <w:rFonts w:ascii="Times" w:hAnsi="Times" w:cs="Times"/>
                <w:sz w:val="16"/>
                <w:szCs w:val="16"/>
                <w:lang w:val="en-GB"/>
              </w:rPr>
            </w:pPr>
            <w:r w:rsidRPr="0063682C">
              <w:rPr>
                <w:rFonts w:ascii="Times" w:hAnsi="Times" w:cs="Times"/>
                <w:sz w:val="16"/>
                <w:szCs w:val="16"/>
                <w:lang w:val="en-GB"/>
              </w:rPr>
              <w:t xml:space="preserve">32 </w:t>
            </w:r>
            <w:proofErr w:type="spellStart"/>
            <w:r w:rsidRPr="0063682C">
              <w:rPr>
                <w:rFonts w:ascii="Times" w:hAnsi="Times" w:cs="Times"/>
                <w:sz w:val="16"/>
                <w:szCs w:val="16"/>
                <w:lang w:val="en-GB"/>
              </w:rPr>
              <w:t>TxRU</w:t>
            </w:r>
            <w:proofErr w:type="spellEnd"/>
            <w:r w:rsidRPr="0063682C">
              <w:rPr>
                <w:rFonts w:ascii="Times" w:hAnsi="Times" w:cs="Times"/>
                <w:sz w:val="16"/>
                <w:szCs w:val="16"/>
                <w:lang w:val="en-GB"/>
              </w:rPr>
              <w:t xml:space="preserve">, (M, N, P, Mg, Ng; </w:t>
            </w:r>
            <w:proofErr w:type="spellStart"/>
            <w:r w:rsidRPr="0063682C">
              <w:rPr>
                <w:rFonts w:ascii="Times" w:hAnsi="Times" w:cs="Times"/>
                <w:sz w:val="16"/>
                <w:szCs w:val="16"/>
                <w:lang w:val="en-GB"/>
              </w:rPr>
              <w:t>Mp</w:t>
            </w:r>
            <w:proofErr w:type="spellEnd"/>
            <w:r w:rsidRPr="0063682C">
              <w:rPr>
                <w:rFonts w:ascii="Times" w:hAnsi="Times" w:cs="Times"/>
                <w:sz w:val="16"/>
                <w:szCs w:val="16"/>
                <w:lang w:val="en-GB"/>
              </w:rPr>
              <w:t xml:space="preserve">, Np) = </w:t>
            </w:r>
            <w:r w:rsidR="003C2065" w:rsidRPr="003C2065">
              <w:rPr>
                <w:rFonts w:ascii="Times" w:hAnsi="Times" w:cs="Times"/>
                <w:sz w:val="16"/>
                <w:szCs w:val="16"/>
                <w:lang w:val="en-GB"/>
              </w:rPr>
              <w:t>(4,8,2,2,2;1,1)</w:t>
            </w:r>
            <w:r w:rsidR="003C2065">
              <w:rPr>
                <w:rFonts w:ascii="Times" w:hAnsi="Times" w:cs="Times"/>
                <w:sz w:val="16"/>
                <w:szCs w:val="16"/>
                <w:lang w:val="en-GB"/>
              </w:rPr>
              <w:t xml:space="preserve"> </w:t>
            </w:r>
            <w:r>
              <w:rPr>
                <w:rFonts w:ascii="Times" w:hAnsi="Times" w:cs="Times"/>
                <w:sz w:val="16"/>
                <w:szCs w:val="16"/>
                <w:lang w:val="en-GB"/>
              </w:rPr>
              <w:t xml:space="preserve">for </w:t>
            </w:r>
            <w:r w:rsidR="00950BE4">
              <w:rPr>
                <w:rFonts w:ascii="Times" w:hAnsi="Times" w:cs="Times"/>
                <w:sz w:val="16"/>
                <w:szCs w:val="16"/>
                <w:lang w:val="en-GB"/>
              </w:rPr>
              <w:t>indoor hotspot</w:t>
            </w:r>
          </w:p>
        </w:tc>
      </w:tr>
      <w:tr w:rsidR="007F45C7" w:rsidRPr="00D17419" w14:paraId="51100820"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6348FEB7" w14:textId="1567378C" w:rsidR="007F45C7" w:rsidRPr="00D17419" w:rsidRDefault="007F45C7" w:rsidP="00C6132E">
            <w:pPr>
              <w:jc w:val="center"/>
              <w:textAlignment w:val="baseline"/>
              <w:rPr>
                <w:rFonts w:ascii="Times" w:hAnsi="Times" w:cs="Times"/>
                <w:sz w:val="16"/>
                <w:szCs w:val="16"/>
              </w:rPr>
            </w:pPr>
            <w:r>
              <w:rPr>
                <w:rFonts w:ascii="Times" w:hAnsi="Times" w:cs="Times"/>
                <w:sz w:val="16"/>
                <w:szCs w:val="16"/>
              </w:rPr>
              <w:t>UE antenna parameters</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0260A7BF" w14:textId="58CDB589" w:rsidR="007F45C7" w:rsidRPr="0063682C" w:rsidRDefault="007F45C7" w:rsidP="009A68E7">
            <w:pPr>
              <w:jc w:val="center"/>
              <w:textAlignment w:val="baseline"/>
              <w:rPr>
                <w:rFonts w:ascii="Times" w:hAnsi="Times" w:cs="Times"/>
                <w:sz w:val="16"/>
                <w:szCs w:val="16"/>
                <w:lang w:val="en-GB"/>
              </w:rPr>
            </w:pPr>
            <w:r>
              <w:rPr>
                <w:rFonts w:ascii="Times" w:hAnsi="Times" w:cs="Times"/>
                <w:sz w:val="16"/>
                <w:szCs w:val="16"/>
                <w:lang w:val="en-GB"/>
              </w:rPr>
              <w:t>4 antennas</w:t>
            </w:r>
          </w:p>
        </w:tc>
      </w:tr>
      <w:tr w:rsidR="00D51057" w:rsidRPr="00D17419" w14:paraId="732D4B69"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A8F25E8"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Tx Power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0AE20CE" w14:textId="1EB8D61E"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44</w:t>
            </w:r>
            <w:r w:rsidR="001B0C54">
              <w:rPr>
                <w:rFonts w:ascii="Times" w:hAnsi="Times" w:cs="Times"/>
                <w:sz w:val="16"/>
                <w:szCs w:val="16"/>
              </w:rPr>
              <w:t xml:space="preserve"> </w:t>
            </w:r>
            <w:r w:rsidRPr="00D17419">
              <w:rPr>
                <w:rFonts w:ascii="Times" w:hAnsi="Times" w:cs="Times"/>
                <w:sz w:val="16"/>
                <w:szCs w:val="16"/>
              </w:rPr>
              <w:t>dBm per 20 MHz </w:t>
            </w:r>
          </w:p>
        </w:tc>
      </w:tr>
      <w:tr w:rsidR="00D51057" w:rsidRPr="00D17419" w14:paraId="6E2D8AF5"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BB2ED69" w14:textId="2A177D4F"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UE </w:t>
            </w:r>
            <w:r w:rsidR="00F7245A">
              <w:rPr>
                <w:rFonts w:ascii="Times" w:hAnsi="Times" w:cs="Times"/>
                <w:sz w:val="16"/>
                <w:szCs w:val="16"/>
              </w:rPr>
              <w:t>Tx Power</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A4AAF23" w14:textId="386C9F9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FR1: </w:t>
            </w:r>
            <w:r w:rsidR="00F7245A">
              <w:rPr>
                <w:rFonts w:ascii="Times" w:hAnsi="Times" w:cs="Times"/>
                <w:sz w:val="16"/>
                <w:szCs w:val="16"/>
              </w:rPr>
              <w:t>23 dBm</w:t>
            </w:r>
          </w:p>
        </w:tc>
      </w:tr>
      <w:tr w:rsidR="00D51057" w:rsidRPr="00D17419" w14:paraId="2D4128F2"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3FC1FD1" w14:textId="19F2353E"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System </w:t>
            </w:r>
            <w:r w:rsidR="000D2447">
              <w:rPr>
                <w:rFonts w:ascii="Times" w:hAnsi="Times" w:cs="Times"/>
                <w:sz w:val="16"/>
                <w:szCs w:val="16"/>
              </w:rPr>
              <w:t>bandwidth</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A5D6D91" w14:textId="36FAE309" w:rsidR="00D51057" w:rsidRPr="00D17419" w:rsidRDefault="008D281F" w:rsidP="00C6132E">
            <w:pPr>
              <w:jc w:val="center"/>
              <w:textAlignment w:val="baseline"/>
              <w:rPr>
                <w:rFonts w:ascii="Times" w:hAnsi="Times" w:cs="Times"/>
                <w:sz w:val="16"/>
                <w:szCs w:val="16"/>
              </w:rPr>
            </w:pPr>
            <w:r>
              <w:rPr>
                <w:rFonts w:ascii="Times" w:hAnsi="Times" w:cs="Times"/>
                <w:sz w:val="16"/>
                <w:szCs w:val="16"/>
              </w:rPr>
              <w:t xml:space="preserve">100 </w:t>
            </w:r>
            <w:r w:rsidR="00D51057">
              <w:rPr>
                <w:rFonts w:ascii="Times" w:hAnsi="Times" w:cs="Times"/>
                <w:sz w:val="16"/>
                <w:szCs w:val="16"/>
              </w:rPr>
              <w:t>MHz</w:t>
            </w:r>
            <w:r w:rsidR="00D51057" w:rsidRPr="00D17419">
              <w:rPr>
                <w:rFonts w:ascii="Times" w:hAnsi="Times" w:cs="Times"/>
                <w:sz w:val="16"/>
                <w:szCs w:val="16"/>
              </w:rPr>
              <w:t> </w:t>
            </w:r>
          </w:p>
        </w:tc>
      </w:tr>
      <w:tr w:rsidR="00D51057" w:rsidRPr="00D17419" w14:paraId="309870ED"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A0741F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Scheduler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37A16EA" w14:textId="1F541D50"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SU-</w:t>
            </w:r>
            <w:r>
              <w:rPr>
                <w:rFonts w:ascii="Times" w:hAnsi="Times" w:cs="Times"/>
                <w:sz w:val="16"/>
                <w:szCs w:val="16"/>
              </w:rPr>
              <w:t>MIMO</w:t>
            </w:r>
            <w:r w:rsidRPr="00D17419">
              <w:rPr>
                <w:rFonts w:ascii="Times" w:hAnsi="Times" w:cs="Times"/>
                <w:sz w:val="16"/>
                <w:szCs w:val="16"/>
              </w:rPr>
              <w:t> PF Scheduler</w:t>
            </w:r>
          </w:p>
          <w:p w14:paraId="0DCDF0B8" w14:textId="77777777" w:rsidR="00D51057" w:rsidRPr="00D17419" w:rsidRDefault="00D51057" w:rsidP="00C6132E">
            <w:pPr>
              <w:jc w:val="center"/>
              <w:textAlignment w:val="baseline"/>
              <w:rPr>
                <w:rFonts w:ascii="Times" w:hAnsi="Times" w:cs="Times"/>
                <w:sz w:val="16"/>
                <w:szCs w:val="16"/>
              </w:rPr>
            </w:pPr>
          </w:p>
        </w:tc>
      </w:tr>
      <w:tr w:rsidR="00D51057" w:rsidRPr="00D17419" w14:paraId="55B70C9A"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33102C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CSI acquisition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A443520" w14:textId="5C763E2F" w:rsidR="00D51057" w:rsidRPr="00D17419" w:rsidRDefault="00D51057" w:rsidP="00C6132E">
            <w:pPr>
              <w:jc w:val="center"/>
              <w:textAlignment w:val="baseline"/>
              <w:rPr>
                <w:rFonts w:ascii="Times" w:hAnsi="Times" w:cs="Times"/>
                <w:sz w:val="16"/>
                <w:szCs w:val="16"/>
              </w:rPr>
            </w:pPr>
            <w:r>
              <w:rPr>
                <w:rFonts w:ascii="Times" w:hAnsi="Times" w:cs="Times"/>
                <w:sz w:val="16"/>
                <w:szCs w:val="16"/>
              </w:rPr>
              <w:t xml:space="preserve">Type I </w:t>
            </w:r>
            <w:r w:rsidR="00461405">
              <w:rPr>
                <w:rFonts w:ascii="Times" w:hAnsi="Times" w:cs="Times"/>
                <w:sz w:val="16"/>
                <w:szCs w:val="16"/>
              </w:rPr>
              <w:t>single panel codebook</w:t>
            </w:r>
          </w:p>
        </w:tc>
      </w:tr>
      <w:tr w:rsidR="007F45C7" w:rsidRPr="00D17419" w14:paraId="3C4D9C2B"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5144D847" w14:textId="454E6103" w:rsidR="007F45C7" w:rsidRPr="00D17419" w:rsidRDefault="00457F79" w:rsidP="00C6132E">
            <w:pPr>
              <w:jc w:val="center"/>
              <w:textAlignment w:val="baseline"/>
              <w:rPr>
                <w:rFonts w:ascii="Times" w:hAnsi="Times" w:cs="Times"/>
                <w:sz w:val="16"/>
                <w:szCs w:val="16"/>
              </w:rPr>
            </w:pPr>
            <w:r>
              <w:rPr>
                <w:rFonts w:ascii="Times" w:hAnsi="Times" w:cs="Times"/>
                <w:sz w:val="16"/>
                <w:szCs w:val="16"/>
              </w:rPr>
              <w:t>UL power control</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20899D48" w14:textId="745CB724" w:rsidR="007F45C7" w:rsidRDefault="00457F79" w:rsidP="00C6132E">
            <w:pPr>
              <w:jc w:val="center"/>
              <w:textAlignment w:val="baseline"/>
              <w:rPr>
                <w:rFonts w:ascii="Times" w:hAnsi="Times" w:cs="Times"/>
                <w:sz w:val="16"/>
                <w:szCs w:val="16"/>
              </w:rPr>
            </w:pPr>
            <w:r>
              <w:rPr>
                <w:rFonts w:ascii="Times" w:hAnsi="Times" w:cs="Times"/>
                <w:sz w:val="16"/>
                <w:szCs w:val="16"/>
              </w:rPr>
              <w:t>Alpha =</w:t>
            </w:r>
            <w:r w:rsidR="008C16AB">
              <w:rPr>
                <w:rFonts w:ascii="Times" w:hAnsi="Times" w:cs="Times"/>
                <w:sz w:val="16"/>
                <w:szCs w:val="16"/>
              </w:rPr>
              <w:t xml:space="preserve"> </w:t>
            </w:r>
            <w:r>
              <w:rPr>
                <w:rFonts w:ascii="Times" w:hAnsi="Times" w:cs="Times"/>
                <w:sz w:val="16"/>
                <w:szCs w:val="16"/>
              </w:rPr>
              <w:t>0.</w:t>
            </w:r>
            <w:r w:rsidR="00F07E9F">
              <w:rPr>
                <w:rFonts w:ascii="Times" w:hAnsi="Times" w:cs="Times"/>
                <w:sz w:val="16"/>
                <w:szCs w:val="16"/>
              </w:rPr>
              <w:t>7</w:t>
            </w:r>
            <w:r>
              <w:rPr>
                <w:rFonts w:ascii="Times" w:hAnsi="Times" w:cs="Times"/>
                <w:sz w:val="16"/>
                <w:szCs w:val="16"/>
              </w:rPr>
              <w:t>, Po = -75 dBm</w:t>
            </w:r>
            <w:r w:rsidR="00F07E9F">
              <w:rPr>
                <w:rFonts w:ascii="Times" w:hAnsi="Times" w:cs="Times"/>
                <w:sz w:val="16"/>
                <w:szCs w:val="16"/>
              </w:rPr>
              <w:t xml:space="preserve"> for dense Urban</w:t>
            </w:r>
          </w:p>
          <w:p w14:paraId="592A06A4" w14:textId="02EA9015" w:rsidR="00F07E9F" w:rsidRDefault="008C16AB" w:rsidP="00F07E9F">
            <w:pPr>
              <w:jc w:val="center"/>
              <w:textAlignment w:val="baseline"/>
              <w:rPr>
                <w:rFonts w:ascii="Times" w:hAnsi="Times" w:cs="Times"/>
                <w:sz w:val="16"/>
                <w:szCs w:val="16"/>
              </w:rPr>
            </w:pPr>
            <w:r>
              <w:rPr>
                <w:rFonts w:ascii="Times" w:hAnsi="Times" w:cs="Times"/>
                <w:sz w:val="16"/>
                <w:szCs w:val="16"/>
              </w:rPr>
              <w:t xml:space="preserve">   </w:t>
            </w:r>
            <w:r w:rsidR="00F07E9F">
              <w:rPr>
                <w:rFonts w:ascii="Times" w:hAnsi="Times" w:cs="Times"/>
                <w:sz w:val="16"/>
                <w:szCs w:val="16"/>
              </w:rPr>
              <w:t>Alpha =</w:t>
            </w:r>
            <w:r>
              <w:rPr>
                <w:rFonts w:ascii="Times" w:hAnsi="Times" w:cs="Times"/>
                <w:sz w:val="16"/>
                <w:szCs w:val="16"/>
              </w:rPr>
              <w:t xml:space="preserve"> </w:t>
            </w:r>
            <w:r w:rsidR="00F07E9F">
              <w:rPr>
                <w:rFonts w:ascii="Times" w:hAnsi="Times" w:cs="Times"/>
                <w:sz w:val="16"/>
                <w:szCs w:val="16"/>
              </w:rPr>
              <w:t xml:space="preserve">0.8, Po = -80 dBm for </w:t>
            </w:r>
            <w:r w:rsidR="00181247">
              <w:rPr>
                <w:rFonts w:ascii="Times" w:hAnsi="Times" w:cs="Times"/>
                <w:sz w:val="16"/>
                <w:szCs w:val="16"/>
              </w:rPr>
              <w:t>indoor hotspot</w:t>
            </w:r>
          </w:p>
        </w:tc>
      </w:tr>
      <w:tr w:rsidR="00D51057" w:rsidRPr="00D17419" w14:paraId="7D9D2B21"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A6B5313"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PHY Processing delay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25EE5A8" w14:textId="53798155"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PDSCH</w:t>
            </w:r>
            <w:r w:rsidR="008805AF">
              <w:rPr>
                <w:rFonts w:ascii="Times" w:hAnsi="Times" w:cs="Times"/>
                <w:sz w:val="16"/>
                <w:szCs w:val="16"/>
              </w:rPr>
              <w:t>/PUSCH</w:t>
            </w:r>
            <w:r w:rsidRPr="00D17419">
              <w:rPr>
                <w:rFonts w:ascii="Times" w:hAnsi="Times" w:cs="Times"/>
                <w:sz w:val="16"/>
                <w:szCs w:val="16"/>
              </w:rPr>
              <w:t xml:space="preserve"> processing capability #1 </w:t>
            </w:r>
          </w:p>
        </w:tc>
      </w:tr>
    </w:tbl>
    <w:p w14:paraId="118C8DAC" w14:textId="77777777" w:rsidR="00D51057" w:rsidRPr="00AF57B3" w:rsidRDefault="00D51057" w:rsidP="00D51057"/>
    <w:p w14:paraId="14BE4636" w14:textId="77777777" w:rsidR="00D51057" w:rsidRPr="00E11BD4" w:rsidRDefault="00D51057" w:rsidP="00D51057">
      <w:pPr>
        <w:overflowPunct w:val="0"/>
        <w:autoSpaceDE w:val="0"/>
        <w:autoSpaceDN w:val="0"/>
        <w:adjustRightInd w:val="0"/>
        <w:spacing w:before="100" w:beforeAutospacing="1" w:after="100" w:afterAutospacing="1"/>
        <w:textAlignment w:val="baseline"/>
        <w:rPr>
          <w:sz w:val="20"/>
          <w:szCs w:val="20"/>
        </w:rPr>
      </w:pPr>
    </w:p>
    <w:sectPr w:rsidR="00D51057" w:rsidRPr="00E11BD4">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CF8E" w14:textId="77777777" w:rsidR="00962CCA" w:rsidRDefault="00962CCA">
      <w:r>
        <w:separator/>
      </w:r>
    </w:p>
  </w:endnote>
  <w:endnote w:type="continuationSeparator" w:id="0">
    <w:p w14:paraId="79F984D1" w14:textId="77777777" w:rsidR="00962CCA" w:rsidRDefault="0096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220C" w14:textId="77777777" w:rsidR="00962CCA" w:rsidRDefault="00962CCA">
      <w:r>
        <w:separator/>
      </w:r>
    </w:p>
  </w:footnote>
  <w:footnote w:type="continuationSeparator" w:id="0">
    <w:p w14:paraId="78EFCA6E" w14:textId="77777777" w:rsidR="00962CCA" w:rsidRDefault="00962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D6F4A"/>
    <w:multiLevelType w:val="hybridMultilevel"/>
    <w:tmpl w:val="5EC2B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102A1"/>
    <w:multiLevelType w:val="hybridMultilevel"/>
    <w:tmpl w:val="B4F25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6"/>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4AC7"/>
    <w:rsid w:val="00014532"/>
    <w:rsid w:val="00014D99"/>
    <w:rsid w:val="00030468"/>
    <w:rsid w:val="0003438A"/>
    <w:rsid w:val="00035549"/>
    <w:rsid w:val="00036859"/>
    <w:rsid w:val="00037EAB"/>
    <w:rsid w:val="00042163"/>
    <w:rsid w:val="0005198C"/>
    <w:rsid w:val="00052256"/>
    <w:rsid w:val="0005480B"/>
    <w:rsid w:val="000561AF"/>
    <w:rsid w:val="00060C92"/>
    <w:rsid w:val="000663DD"/>
    <w:rsid w:val="000830BF"/>
    <w:rsid w:val="00083BA7"/>
    <w:rsid w:val="00091BB1"/>
    <w:rsid w:val="000927BC"/>
    <w:rsid w:val="000948C6"/>
    <w:rsid w:val="00094E17"/>
    <w:rsid w:val="000A0C30"/>
    <w:rsid w:val="000A245A"/>
    <w:rsid w:val="000B01B7"/>
    <w:rsid w:val="000B229C"/>
    <w:rsid w:val="000B58B7"/>
    <w:rsid w:val="000D2447"/>
    <w:rsid w:val="000D561D"/>
    <w:rsid w:val="000E48C1"/>
    <w:rsid w:val="000E7520"/>
    <w:rsid w:val="000F02E1"/>
    <w:rsid w:val="000F584D"/>
    <w:rsid w:val="000F5C8F"/>
    <w:rsid w:val="001071F7"/>
    <w:rsid w:val="00111EBA"/>
    <w:rsid w:val="00115C43"/>
    <w:rsid w:val="00115F73"/>
    <w:rsid w:val="001175FC"/>
    <w:rsid w:val="001319C4"/>
    <w:rsid w:val="00142BBA"/>
    <w:rsid w:val="00144D63"/>
    <w:rsid w:val="00147513"/>
    <w:rsid w:val="00150303"/>
    <w:rsid w:val="00150E7D"/>
    <w:rsid w:val="00155B2E"/>
    <w:rsid w:val="0015659E"/>
    <w:rsid w:val="001579CC"/>
    <w:rsid w:val="00162AE2"/>
    <w:rsid w:val="00164460"/>
    <w:rsid w:val="00177D40"/>
    <w:rsid w:val="00180314"/>
    <w:rsid w:val="00181247"/>
    <w:rsid w:val="001829FB"/>
    <w:rsid w:val="00184F57"/>
    <w:rsid w:val="00191AC5"/>
    <w:rsid w:val="00197D83"/>
    <w:rsid w:val="001A463A"/>
    <w:rsid w:val="001B0C54"/>
    <w:rsid w:val="001B1911"/>
    <w:rsid w:val="001D0E07"/>
    <w:rsid w:val="001D69A4"/>
    <w:rsid w:val="001E45C2"/>
    <w:rsid w:val="001E577E"/>
    <w:rsid w:val="001F678A"/>
    <w:rsid w:val="0020540E"/>
    <w:rsid w:val="002055E1"/>
    <w:rsid w:val="00212446"/>
    <w:rsid w:val="00214337"/>
    <w:rsid w:val="00215950"/>
    <w:rsid w:val="00222091"/>
    <w:rsid w:val="00227B31"/>
    <w:rsid w:val="00235267"/>
    <w:rsid w:val="00247F55"/>
    <w:rsid w:val="0025204E"/>
    <w:rsid w:val="00253927"/>
    <w:rsid w:val="00256D5F"/>
    <w:rsid w:val="0026490A"/>
    <w:rsid w:val="0029251D"/>
    <w:rsid w:val="0029333F"/>
    <w:rsid w:val="00294A97"/>
    <w:rsid w:val="00295422"/>
    <w:rsid w:val="002A1A51"/>
    <w:rsid w:val="002A4243"/>
    <w:rsid w:val="002B20E1"/>
    <w:rsid w:val="002B7720"/>
    <w:rsid w:val="002C760B"/>
    <w:rsid w:val="002D730F"/>
    <w:rsid w:val="002E2FF6"/>
    <w:rsid w:val="002F0DF5"/>
    <w:rsid w:val="00302343"/>
    <w:rsid w:val="0030347E"/>
    <w:rsid w:val="00306594"/>
    <w:rsid w:val="0030790F"/>
    <w:rsid w:val="00310A55"/>
    <w:rsid w:val="0031121B"/>
    <w:rsid w:val="00313841"/>
    <w:rsid w:val="00314A24"/>
    <w:rsid w:val="003151B5"/>
    <w:rsid w:val="00323184"/>
    <w:rsid w:val="003310E2"/>
    <w:rsid w:val="0034470A"/>
    <w:rsid w:val="00352FF8"/>
    <w:rsid w:val="0035705E"/>
    <w:rsid w:val="003628D3"/>
    <w:rsid w:val="0036290B"/>
    <w:rsid w:val="00363BD0"/>
    <w:rsid w:val="0036719D"/>
    <w:rsid w:val="00367B89"/>
    <w:rsid w:val="00384100"/>
    <w:rsid w:val="003A1D31"/>
    <w:rsid w:val="003A568F"/>
    <w:rsid w:val="003B025D"/>
    <w:rsid w:val="003B58BD"/>
    <w:rsid w:val="003C009D"/>
    <w:rsid w:val="003C2065"/>
    <w:rsid w:val="003C30C5"/>
    <w:rsid w:val="003C620D"/>
    <w:rsid w:val="003C659F"/>
    <w:rsid w:val="003C67FC"/>
    <w:rsid w:val="003D225B"/>
    <w:rsid w:val="003E6484"/>
    <w:rsid w:val="003F08EB"/>
    <w:rsid w:val="003F65B2"/>
    <w:rsid w:val="00401B42"/>
    <w:rsid w:val="00427E7D"/>
    <w:rsid w:val="00435821"/>
    <w:rsid w:val="00435DD5"/>
    <w:rsid w:val="00437768"/>
    <w:rsid w:val="0044434F"/>
    <w:rsid w:val="00457F79"/>
    <w:rsid w:val="004603A9"/>
    <w:rsid w:val="00461405"/>
    <w:rsid w:val="004677C2"/>
    <w:rsid w:val="004704E8"/>
    <w:rsid w:val="00471283"/>
    <w:rsid w:val="00475534"/>
    <w:rsid w:val="00475840"/>
    <w:rsid w:val="00482E9F"/>
    <w:rsid w:val="00487A9C"/>
    <w:rsid w:val="004B04D5"/>
    <w:rsid w:val="004B361A"/>
    <w:rsid w:val="004B7A62"/>
    <w:rsid w:val="004B7DAD"/>
    <w:rsid w:val="004E0EAA"/>
    <w:rsid w:val="00500506"/>
    <w:rsid w:val="0050500C"/>
    <w:rsid w:val="005116A4"/>
    <w:rsid w:val="00511B47"/>
    <w:rsid w:val="00512736"/>
    <w:rsid w:val="005219D4"/>
    <w:rsid w:val="00531EA4"/>
    <w:rsid w:val="00535D3A"/>
    <w:rsid w:val="00536CAC"/>
    <w:rsid w:val="0053735D"/>
    <w:rsid w:val="00542884"/>
    <w:rsid w:val="00542BA5"/>
    <w:rsid w:val="0055135E"/>
    <w:rsid w:val="005532EA"/>
    <w:rsid w:val="0055341E"/>
    <w:rsid w:val="00553C7A"/>
    <w:rsid w:val="00556A60"/>
    <w:rsid w:val="005822AC"/>
    <w:rsid w:val="00582E28"/>
    <w:rsid w:val="0058375E"/>
    <w:rsid w:val="00585CDE"/>
    <w:rsid w:val="0059714F"/>
    <w:rsid w:val="005A2494"/>
    <w:rsid w:val="005B1044"/>
    <w:rsid w:val="005C0025"/>
    <w:rsid w:val="005C4FAC"/>
    <w:rsid w:val="005C6C37"/>
    <w:rsid w:val="005D0742"/>
    <w:rsid w:val="005D09C7"/>
    <w:rsid w:val="005D102C"/>
    <w:rsid w:val="005D7FD5"/>
    <w:rsid w:val="005E299E"/>
    <w:rsid w:val="005E6AAD"/>
    <w:rsid w:val="005F1788"/>
    <w:rsid w:val="005F5221"/>
    <w:rsid w:val="00604D72"/>
    <w:rsid w:val="006162C0"/>
    <w:rsid w:val="00616D94"/>
    <w:rsid w:val="00621F61"/>
    <w:rsid w:val="00623A99"/>
    <w:rsid w:val="0062415B"/>
    <w:rsid w:val="0063682C"/>
    <w:rsid w:val="00637F47"/>
    <w:rsid w:val="00643606"/>
    <w:rsid w:val="00646112"/>
    <w:rsid w:val="00651107"/>
    <w:rsid w:val="0065509D"/>
    <w:rsid w:val="00655C26"/>
    <w:rsid w:val="006565FE"/>
    <w:rsid w:val="00656A05"/>
    <w:rsid w:val="00662970"/>
    <w:rsid w:val="00664345"/>
    <w:rsid w:val="0066738D"/>
    <w:rsid w:val="00670242"/>
    <w:rsid w:val="006748B6"/>
    <w:rsid w:val="00683DB7"/>
    <w:rsid w:val="00692C6B"/>
    <w:rsid w:val="006A1DF9"/>
    <w:rsid w:val="006A3A82"/>
    <w:rsid w:val="006A5011"/>
    <w:rsid w:val="006A5CCF"/>
    <w:rsid w:val="006B6AEA"/>
    <w:rsid w:val="006B7028"/>
    <w:rsid w:val="006C02FB"/>
    <w:rsid w:val="006C05AD"/>
    <w:rsid w:val="006C12AF"/>
    <w:rsid w:val="006C1E25"/>
    <w:rsid w:val="006C71B8"/>
    <w:rsid w:val="006C7B1B"/>
    <w:rsid w:val="006E0CBA"/>
    <w:rsid w:val="006E3331"/>
    <w:rsid w:val="006E6F09"/>
    <w:rsid w:val="006F2F2A"/>
    <w:rsid w:val="006F65CC"/>
    <w:rsid w:val="00705119"/>
    <w:rsid w:val="00712969"/>
    <w:rsid w:val="00720F96"/>
    <w:rsid w:val="00723D95"/>
    <w:rsid w:val="00732077"/>
    <w:rsid w:val="007332F3"/>
    <w:rsid w:val="0074664A"/>
    <w:rsid w:val="0075093C"/>
    <w:rsid w:val="00757E43"/>
    <w:rsid w:val="00761859"/>
    <w:rsid w:val="0076251E"/>
    <w:rsid w:val="00762D3C"/>
    <w:rsid w:val="00766BB1"/>
    <w:rsid w:val="00767CB7"/>
    <w:rsid w:val="007707EF"/>
    <w:rsid w:val="00774EC3"/>
    <w:rsid w:val="007800AB"/>
    <w:rsid w:val="00780E7E"/>
    <w:rsid w:val="007934A3"/>
    <w:rsid w:val="00794810"/>
    <w:rsid w:val="007954A4"/>
    <w:rsid w:val="007A34A1"/>
    <w:rsid w:val="007A4DED"/>
    <w:rsid w:val="007A58F9"/>
    <w:rsid w:val="007A78F0"/>
    <w:rsid w:val="007B1DAC"/>
    <w:rsid w:val="007B3767"/>
    <w:rsid w:val="007C0C03"/>
    <w:rsid w:val="007C1CF6"/>
    <w:rsid w:val="007C286F"/>
    <w:rsid w:val="007D05C2"/>
    <w:rsid w:val="007D602F"/>
    <w:rsid w:val="007E2D88"/>
    <w:rsid w:val="007F3A34"/>
    <w:rsid w:val="007F45C7"/>
    <w:rsid w:val="0080066E"/>
    <w:rsid w:val="00802CF7"/>
    <w:rsid w:val="00806809"/>
    <w:rsid w:val="008212CC"/>
    <w:rsid w:val="00831993"/>
    <w:rsid w:val="00833DE8"/>
    <w:rsid w:val="0083662A"/>
    <w:rsid w:val="00840150"/>
    <w:rsid w:val="00846725"/>
    <w:rsid w:val="00855033"/>
    <w:rsid w:val="008550CD"/>
    <w:rsid w:val="00855160"/>
    <w:rsid w:val="00857159"/>
    <w:rsid w:val="008572F6"/>
    <w:rsid w:val="008617B7"/>
    <w:rsid w:val="00864198"/>
    <w:rsid w:val="008667E5"/>
    <w:rsid w:val="0087199A"/>
    <w:rsid w:val="00874B2B"/>
    <w:rsid w:val="0087587A"/>
    <w:rsid w:val="008805AF"/>
    <w:rsid w:val="00882EA9"/>
    <w:rsid w:val="008930B9"/>
    <w:rsid w:val="008944E8"/>
    <w:rsid w:val="008A1FCD"/>
    <w:rsid w:val="008A21E1"/>
    <w:rsid w:val="008A54E4"/>
    <w:rsid w:val="008A5DAB"/>
    <w:rsid w:val="008A75FD"/>
    <w:rsid w:val="008B05EF"/>
    <w:rsid w:val="008B23BF"/>
    <w:rsid w:val="008B6EC0"/>
    <w:rsid w:val="008B768E"/>
    <w:rsid w:val="008C16AB"/>
    <w:rsid w:val="008C21E7"/>
    <w:rsid w:val="008C2490"/>
    <w:rsid w:val="008C34EC"/>
    <w:rsid w:val="008C6EA6"/>
    <w:rsid w:val="008D1B4E"/>
    <w:rsid w:val="008D281F"/>
    <w:rsid w:val="008D3B6D"/>
    <w:rsid w:val="008E039A"/>
    <w:rsid w:val="008F3638"/>
    <w:rsid w:val="00900E38"/>
    <w:rsid w:val="00902079"/>
    <w:rsid w:val="00903C77"/>
    <w:rsid w:val="00913715"/>
    <w:rsid w:val="00913A2A"/>
    <w:rsid w:val="00913F14"/>
    <w:rsid w:val="009156C4"/>
    <w:rsid w:val="0091601A"/>
    <w:rsid w:val="00920EE6"/>
    <w:rsid w:val="00924422"/>
    <w:rsid w:val="00925FAD"/>
    <w:rsid w:val="00930D28"/>
    <w:rsid w:val="00931FB9"/>
    <w:rsid w:val="00933EB1"/>
    <w:rsid w:val="009359C4"/>
    <w:rsid w:val="0094322A"/>
    <w:rsid w:val="009438A7"/>
    <w:rsid w:val="009439E4"/>
    <w:rsid w:val="009448D1"/>
    <w:rsid w:val="00947F29"/>
    <w:rsid w:val="00950BE4"/>
    <w:rsid w:val="00951798"/>
    <w:rsid w:val="00962CCA"/>
    <w:rsid w:val="009664F3"/>
    <w:rsid w:val="00975C20"/>
    <w:rsid w:val="009803AD"/>
    <w:rsid w:val="00982E72"/>
    <w:rsid w:val="00984EC8"/>
    <w:rsid w:val="00985B47"/>
    <w:rsid w:val="00991305"/>
    <w:rsid w:val="00995949"/>
    <w:rsid w:val="009A08C8"/>
    <w:rsid w:val="009A218C"/>
    <w:rsid w:val="009A68E7"/>
    <w:rsid w:val="009A7527"/>
    <w:rsid w:val="009A7667"/>
    <w:rsid w:val="009B26C4"/>
    <w:rsid w:val="009B4B93"/>
    <w:rsid w:val="009B6C10"/>
    <w:rsid w:val="009D5DB9"/>
    <w:rsid w:val="009E3B6C"/>
    <w:rsid w:val="009E79B8"/>
    <w:rsid w:val="009E7B95"/>
    <w:rsid w:val="009F3409"/>
    <w:rsid w:val="009F3642"/>
    <w:rsid w:val="00A010DC"/>
    <w:rsid w:val="00A03734"/>
    <w:rsid w:val="00A11741"/>
    <w:rsid w:val="00A11C96"/>
    <w:rsid w:val="00A13311"/>
    <w:rsid w:val="00A250A0"/>
    <w:rsid w:val="00A250EF"/>
    <w:rsid w:val="00A26367"/>
    <w:rsid w:val="00A30E54"/>
    <w:rsid w:val="00A3669B"/>
    <w:rsid w:val="00A44FEE"/>
    <w:rsid w:val="00A5480D"/>
    <w:rsid w:val="00A5769A"/>
    <w:rsid w:val="00A57DCC"/>
    <w:rsid w:val="00A625F0"/>
    <w:rsid w:val="00A74E28"/>
    <w:rsid w:val="00A76232"/>
    <w:rsid w:val="00A83B4A"/>
    <w:rsid w:val="00A8471B"/>
    <w:rsid w:val="00A91931"/>
    <w:rsid w:val="00A97477"/>
    <w:rsid w:val="00AA0FDC"/>
    <w:rsid w:val="00AA41D6"/>
    <w:rsid w:val="00AA4285"/>
    <w:rsid w:val="00AB2B44"/>
    <w:rsid w:val="00AB481E"/>
    <w:rsid w:val="00AB4E63"/>
    <w:rsid w:val="00AB76C6"/>
    <w:rsid w:val="00AC66AF"/>
    <w:rsid w:val="00AD0C06"/>
    <w:rsid w:val="00AD5950"/>
    <w:rsid w:val="00AD745B"/>
    <w:rsid w:val="00AE2323"/>
    <w:rsid w:val="00AE31A0"/>
    <w:rsid w:val="00B00ABA"/>
    <w:rsid w:val="00B0128F"/>
    <w:rsid w:val="00B02FBB"/>
    <w:rsid w:val="00B10999"/>
    <w:rsid w:val="00B1186F"/>
    <w:rsid w:val="00B24935"/>
    <w:rsid w:val="00B27AC0"/>
    <w:rsid w:val="00B312E1"/>
    <w:rsid w:val="00B32AAA"/>
    <w:rsid w:val="00B42B3D"/>
    <w:rsid w:val="00B439B7"/>
    <w:rsid w:val="00B551D2"/>
    <w:rsid w:val="00B561A3"/>
    <w:rsid w:val="00B573D6"/>
    <w:rsid w:val="00B609D6"/>
    <w:rsid w:val="00B63E32"/>
    <w:rsid w:val="00B83DAD"/>
    <w:rsid w:val="00B864FA"/>
    <w:rsid w:val="00B92182"/>
    <w:rsid w:val="00B96329"/>
    <w:rsid w:val="00BA1B2B"/>
    <w:rsid w:val="00BB0B89"/>
    <w:rsid w:val="00BB208A"/>
    <w:rsid w:val="00BB482D"/>
    <w:rsid w:val="00BB4D43"/>
    <w:rsid w:val="00BC1F65"/>
    <w:rsid w:val="00BC2B97"/>
    <w:rsid w:val="00BC6B2A"/>
    <w:rsid w:val="00BD154A"/>
    <w:rsid w:val="00BE2B3E"/>
    <w:rsid w:val="00BF04D1"/>
    <w:rsid w:val="00BF44ED"/>
    <w:rsid w:val="00BF57D1"/>
    <w:rsid w:val="00BF5A90"/>
    <w:rsid w:val="00BF6ACD"/>
    <w:rsid w:val="00C0131D"/>
    <w:rsid w:val="00C01F5A"/>
    <w:rsid w:val="00C1010A"/>
    <w:rsid w:val="00C10AFC"/>
    <w:rsid w:val="00C11493"/>
    <w:rsid w:val="00C16206"/>
    <w:rsid w:val="00C23AF5"/>
    <w:rsid w:val="00C23BBF"/>
    <w:rsid w:val="00C41C1E"/>
    <w:rsid w:val="00C44B38"/>
    <w:rsid w:val="00C509CD"/>
    <w:rsid w:val="00C5149F"/>
    <w:rsid w:val="00C5382D"/>
    <w:rsid w:val="00C57B5D"/>
    <w:rsid w:val="00C61C81"/>
    <w:rsid w:val="00C64EDF"/>
    <w:rsid w:val="00C7263A"/>
    <w:rsid w:val="00C86FDA"/>
    <w:rsid w:val="00C90196"/>
    <w:rsid w:val="00C90590"/>
    <w:rsid w:val="00C956F8"/>
    <w:rsid w:val="00CA0F5D"/>
    <w:rsid w:val="00CA1CD0"/>
    <w:rsid w:val="00CA3874"/>
    <w:rsid w:val="00CA449A"/>
    <w:rsid w:val="00CB1E19"/>
    <w:rsid w:val="00CB660A"/>
    <w:rsid w:val="00CC6809"/>
    <w:rsid w:val="00CD3AF0"/>
    <w:rsid w:val="00CD5525"/>
    <w:rsid w:val="00CF4507"/>
    <w:rsid w:val="00D01DE3"/>
    <w:rsid w:val="00D0646D"/>
    <w:rsid w:val="00D161AB"/>
    <w:rsid w:val="00D17139"/>
    <w:rsid w:val="00D17784"/>
    <w:rsid w:val="00D318F4"/>
    <w:rsid w:val="00D33D29"/>
    <w:rsid w:val="00D349C6"/>
    <w:rsid w:val="00D3765F"/>
    <w:rsid w:val="00D4257A"/>
    <w:rsid w:val="00D4551F"/>
    <w:rsid w:val="00D4732D"/>
    <w:rsid w:val="00D51057"/>
    <w:rsid w:val="00D510B0"/>
    <w:rsid w:val="00D67E2A"/>
    <w:rsid w:val="00D7321A"/>
    <w:rsid w:val="00D7598B"/>
    <w:rsid w:val="00D76C03"/>
    <w:rsid w:val="00D7700F"/>
    <w:rsid w:val="00D77C6E"/>
    <w:rsid w:val="00D80108"/>
    <w:rsid w:val="00D83E40"/>
    <w:rsid w:val="00D86851"/>
    <w:rsid w:val="00D9099D"/>
    <w:rsid w:val="00D90C55"/>
    <w:rsid w:val="00D93E29"/>
    <w:rsid w:val="00D97AE1"/>
    <w:rsid w:val="00DA3CFB"/>
    <w:rsid w:val="00DB2BB8"/>
    <w:rsid w:val="00DB49E0"/>
    <w:rsid w:val="00DB6060"/>
    <w:rsid w:val="00DC020F"/>
    <w:rsid w:val="00DC1BFE"/>
    <w:rsid w:val="00DC79A1"/>
    <w:rsid w:val="00DD154B"/>
    <w:rsid w:val="00DF1052"/>
    <w:rsid w:val="00E003DF"/>
    <w:rsid w:val="00E007BB"/>
    <w:rsid w:val="00E046C2"/>
    <w:rsid w:val="00E11BD4"/>
    <w:rsid w:val="00E21C50"/>
    <w:rsid w:val="00E24EDC"/>
    <w:rsid w:val="00E307EA"/>
    <w:rsid w:val="00E31B6F"/>
    <w:rsid w:val="00E46BF0"/>
    <w:rsid w:val="00E4793F"/>
    <w:rsid w:val="00E549FD"/>
    <w:rsid w:val="00E606A7"/>
    <w:rsid w:val="00E63B26"/>
    <w:rsid w:val="00E64B52"/>
    <w:rsid w:val="00E64F78"/>
    <w:rsid w:val="00E76BB3"/>
    <w:rsid w:val="00E77089"/>
    <w:rsid w:val="00E86173"/>
    <w:rsid w:val="00E9067F"/>
    <w:rsid w:val="00E956E1"/>
    <w:rsid w:val="00EA255B"/>
    <w:rsid w:val="00EA386A"/>
    <w:rsid w:val="00EC07A2"/>
    <w:rsid w:val="00EC3652"/>
    <w:rsid w:val="00ED2244"/>
    <w:rsid w:val="00ED4A0B"/>
    <w:rsid w:val="00EE28B3"/>
    <w:rsid w:val="00EE2EC6"/>
    <w:rsid w:val="00EE503D"/>
    <w:rsid w:val="00EE626C"/>
    <w:rsid w:val="00EE6529"/>
    <w:rsid w:val="00EE69D6"/>
    <w:rsid w:val="00EF6BCE"/>
    <w:rsid w:val="00F05239"/>
    <w:rsid w:val="00F07E9F"/>
    <w:rsid w:val="00F148A0"/>
    <w:rsid w:val="00F15028"/>
    <w:rsid w:val="00F17001"/>
    <w:rsid w:val="00F17EC0"/>
    <w:rsid w:val="00F226CC"/>
    <w:rsid w:val="00F23826"/>
    <w:rsid w:val="00F30E80"/>
    <w:rsid w:val="00F636F9"/>
    <w:rsid w:val="00F64A98"/>
    <w:rsid w:val="00F67C5A"/>
    <w:rsid w:val="00F708B1"/>
    <w:rsid w:val="00F7245A"/>
    <w:rsid w:val="00F72843"/>
    <w:rsid w:val="00F72AFB"/>
    <w:rsid w:val="00F73C50"/>
    <w:rsid w:val="00F778D5"/>
    <w:rsid w:val="00F8121D"/>
    <w:rsid w:val="00F815A0"/>
    <w:rsid w:val="00F82024"/>
    <w:rsid w:val="00F832D2"/>
    <w:rsid w:val="00F86ED8"/>
    <w:rsid w:val="00F94025"/>
    <w:rsid w:val="00F95AB4"/>
    <w:rsid w:val="00F95EAF"/>
    <w:rsid w:val="00FA195C"/>
    <w:rsid w:val="00FA617A"/>
    <w:rsid w:val="00FA650C"/>
    <w:rsid w:val="00FC1F6A"/>
    <w:rsid w:val="00FC610C"/>
    <w:rsid w:val="00FC7356"/>
    <w:rsid w:val="00FD442F"/>
    <w:rsid w:val="00FD4D10"/>
    <w:rsid w:val="00FE2CC7"/>
    <w:rsid w:val="00FE5268"/>
    <w:rsid w:val="00FF371C"/>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99"/>
    <w:qFormat/>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 w:type="paragraph" w:customStyle="1" w:styleId="xmsonormal0">
    <w:name w:val="xmsonormal"/>
    <w:basedOn w:val="Normal"/>
    <w:uiPriority w:val="99"/>
    <w:rsid w:val="00AC66AF"/>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89489">
      <w:bodyDiv w:val="1"/>
      <w:marLeft w:val="0"/>
      <w:marRight w:val="0"/>
      <w:marTop w:val="0"/>
      <w:marBottom w:val="0"/>
      <w:divBdr>
        <w:top w:val="none" w:sz="0" w:space="0" w:color="auto"/>
        <w:left w:val="none" w:sz="0" w:space="0" w:color="auto"/>
        <w:bottom w:val="none" w:sz="0" w:space="0" w:color="auto"/>
        <w:right w:val="none" w:sz="0" w:space="0" w:color="auto"/>
      </w:divBdr>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8</Pages>
  <Words>2128</Words>
  <Characters>12132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51</cp:revision>
  <dcterms:created xsi:type="dcterms:W3CDTF">2021-11-04T23:42:00Z</dcterms:created>
  <dcterms:modified xsi:type="dcterms:W3CDTF">2021-11-06T00:57:00Z</dcterms:modified>
</cp:coreProperties>
</file>